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72555" w14:textId="4AF08CC1" w:rsidR="00D26FB3" w:rsidRDefault="00183FF7" w:rsidP="004C1D78">
      <w:pPr>
        <w:jc w:val="center"/>
        <w:rPr>
          <w:lang w:val="lv-LV"/>
        </w:rPr>
      </w:pPr>
      <w:r>
        <w:rPr>
          <w:noProof/>
          <w:lang w:val="lv-LV"/>
        </w:rPr>
        <w:drawing>
          <wp:inline distT="0" distB="0" distL="0" distR="0" wp14:anchorId="08BE8E0C" wp14:editId="59E896DD">
            <wp:extent cx="549910" cy="7346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910" cy="734695"/>
                    </a:xfrm>
                    <a:prstGeom prst="rect">
                      <a:avLst/>
                    </a:prstGeom>
                    <a:noFill/>
                    <a:ln>
                      <a:noFill/>
                    </a:ln>
                  </pic:spPr>
                </pic:pic>
              </a:graphicData>
            </a:graphic>
          </wp:inline>
        </w:drawing>
      </w:r>
      <w:r w:rsidR="00EE69D8" w:rsidRPr="008C2D41">
        <w:rPr>
          <w:lang w:val="lv-LV"/>
        </w:rPr>
        <w:t xml:space="preserve"> </w:t>
      </w:r>
    </w:p>
    <w:p w14:paraId="665FE566" w14:textId="77777777" w:rsidR="008401BA" w:rsidRPr="008401BA" w:rsidRDefault="00183FF7" w:rsidP="008401BA">
      <w:pPr>
        <w:jc w:val="center"/>
        <w:rPr>
          <w:sz w:val="36"/>
          <w:szCs w:val="36"/>
          <w:lang w:val="lv-LV"/>
        </w:rPr>
      </w:pPr>
      <w:r w:rsidRPr="008401BA">
        <w:rPr>
          <w:sz w:val="36"/>
          <w:szCs w:val="36"/>
          <w:lang w:val="lv-LV"/>
        </w:rPr>
        <w:t xml:space="preserve">RĪGAS VALSTSPILSĒTAS PAŠVALDĪBAS </w:t>
      </w:r>
    </w:p>
    <w:p w14:paraId="07F06AC0" w14:textId="77777777" w:rsidR="008401BA" w:rsidRPr="008401BA" w:rsidRDefault="00183FF7" w:rsidP="008401BA">
      <w:pPr>
        <w:jc w:val="center"/>
        <w:rPr>
          <w:sz w:val="36"/>
          <w:szCs w:val="36"/>
          <w:lang w:val="lv-LV"/>
        </w:rPr>
      </w:pPr>
      <w:r w:rsidRPr="008401BA">
        <w:rPr>
          <w:sz w:val="36"/>
          <w:szCs w:val="36"/>
          <w:lang w:val="lv-LV"/>
        </w:rPr>
        <w:t>PILSĒTAS ATTĪSTĪBAS DEPARTAMENTS</w:t>
      </w:r>
    </w:p>
    <w:p w14:paraId="2D3C026C" w14:textId="77777777" w:rsidR="00D26FB3" w:rsidRPr="008C2D41" w:rsidRDefault="00D26FB3" w:rsidP="004C1D78">
      <w:pPr>
        <w:jc w:val="center"/>
        <w:rPr>
          <w:sz w:val="6"/>
          <w:szCs w:val="6"/>
          <w:lang w:val="lv-LV"/>
        </w:rPr>
      </w:pPr>
    </w:p>
    <w:p w14:paraId="7235A553" w14:textId="77777777" w:rsidR="00D26FB3" w:rsidRPr="008C2D41" w:rsidRDefault="00183FF7" w:rsidP="004C1D78">
      <w:pPr>
        <w:tabs>
          <w:tab w:val="left" w:pos="3960"/>
        </w:tabs>
        <w:jc w:val="center"/>
        <w:rPr>
          <w:sz w:val="26"/>
          <w:szCs w:val="26"/>
          <w:lang w:val="lv-LV"/>
        </w:rPr>
      </w:pPr>
      <w:r w:rsidRPr="008C2D41">
        <w:rPr>
          <w:sz w:val="22"/>
          <w:szCs w:val="22"/>
          <w:lang w:val="lv-LV"/>
        </w:rPr>
        <w:t>Dzirnavu iela 140, Rīga, LV-1050, tālrunis 67012222, e</w:t>
      </w:r>
      <w:r w:rsidRPr="008C2D41">
        <w:rPr>
          <w:sz w:val="22"/>
          <w:szCs w:val="22"/>
          <w:lang w:val="lv-LV"/>
        </w:rPr>
        <w:noBreakHyphen/>
        <w:t>pasts pad@riga.lv</w:t>
      </w:r>
    </w:p>
    <w:p w14:paraId="0F1454EB" w14:textId="77777777" w:rsidR="00351AC6" w:rsidRDefault="00351AC6" w:rsidP="004C1D78">
      <w:pPr>
        <w:tabs>
          <w:tab w:val="left" w:pos="1440"/>
          <w:tab w:val="center" w:pos="4629"/>
        </w:tabs>
        <w:rPr>
          <w:sz w:val="26"/>
          <w:szCs w:val="26"/>
          <w:lang w:val="lv-LV"/>
        </w:rPr>
      </w:pPr>
      <w:bookmarkStart w:id="0" w:name="_Hlk90987239"/>
    </w:p>
    <w:p w14:paraId="1A0A8747" w14:textId="77777777" w:rsidR="00D26FB3" w:rsidRPr="00DA1F97" w:rsidRDefault="00183FF7" w:rsidP="004C1D78">
      <w:pPr>
        <w:tabs>
          <w:tab w:val="left" w:pos="1440"/>
          <w:tab w:val="center" w:pos="4629"/>
        </w:tabs>
        <w:rPr>
          <w:sz w:val="26"/>
          <w:szCs w:val="26"/>
          <w:lang w:val="lv-LV"/>
        </w:rPr>
      </w:pPr>
      <w:r w:rsidRPr="00DA1F97">
        <w:rPr>
          <w:sz w:val="26"/>
          <w:szCs w:val="26"/>
          <w:lang w:val="lv-LV"/>
        </w:rPr>
        <w:t>Rīgā</w:t>
      </w:r>
    </w:p>
    <w:p w14:paraId="20F46259" w14:textId="77777777" w:rsidR="0060090C" w:rsidRPr="00DA1F97" w:rsidRDefault="0060090C" w:rsidP="004C1D78">
      <w:pPr>
        <w:tabs>
          <w:tab w:val="left" w:pos="1440"/>
          <w:tab w:val="center" w:pos="4629"/>
        </w:tabs>
        <w:rPr>
          <w:sz w:val="26"/>
          <w:szCs w:val="26"/>
          <w:lang w:val="lv-LV"/>
        </w:rPr>
      </w:pPr>
    </w:p>
    <w:tbl>
      <w:tblPr>
        <w:tblW w:w="5637" w:type="dxa"/>
        <w:tblLayout w:type="fixed"/>
        <w:tblLook w:val="0000" w:firstRow="0" w:lastRow="0" w:firstColumn="0" w:lastColumn="0" w:noHBand="0" w:noVBand="0"/>
      </w:tblPr>
      <w:tblGrid>
        <w:gridCol w:w="534"/>
        <w:gridCol w:w="2268"/>
        <w:gridCol w:w="567"/>
        <w:gridCol w:w="2268"/>
      </w:tblGrid>
      <w:tr w:rsidR="00002748" w14:paraId="7011DDCA" w14:textId="77777777" w:rsidTr="00DA1F97">
        <w:tc>
          <w:tcPr>
            <w:tcW w:w="534" w:type="dxa"/>
          </w:tcPr>
          <w:p w14:paraId="5A6DA29C" w14:textId="77777777" w:rsidR="001D6253" w:rsidRPr="00DA1F97" w:rsidRDefault="001D6253" w:rsidP="00DE2CFC">
            <w:pPr>
              <w:tabs>
                <w:tab w:val="left" w:pos="360"/>
                <w:tab w:val="left" w:pos="3960"/>
              </w:tabs>
              <w:rPr>
                <w:sz w:val="26"/>
                <w:szCs w:val="26"/>
                <w:lang w:val="lv-LV"/>
              </w:rPr>
            </w:pPr>
          </w:p>
        </w:tc>
        <w:tc>
          <w:tcPr>
            <w:tcW w:w="2268" w:type="dxa"/>
            <w:tcBorders>
              <w:bottom w:val="single" w:sz="4" w:space="0" w:color="auto"/>
            </w:tcBorders>
          </w:tcPr>
          <w:p w14:paraId="3B040FF1" w14:textId="77777777" w:rsidR="001D6253" w:rsidRPr="00DA1F97" w:rsidRDefault="00183FF7" w:rsidP="00DE2CFC">
            <w:pPr>
              <w:tabs>
                <w:tab w:val="left" w:pos="360"/>
                <w:tab w:val="left" w:pos="3960"/>
              </w:tabs>
              <w:rPr>
                <w:sz w:val="26"/>
                <w:szCs w:val="26"/>
                <w:lang w:val="lv-LV"/>
              </w:rPr>
            </w:pPr>
            <w:r w:rsidRPr="00DA1F97">
              <w:rPr>
                <w:sz w:val="26"/>
                <w:szCs w:val="26"/>
                <w:lang w:val="lv-LV"/>
              </w:rPr>
              <w:fldChar w:fldCharType="begin"/>
            </w:r>
            <w:r w:rsidRPr="00DA1F97">
              <w:rPr>
                <w:sz w:val="26"/>
                <w:szCs w:val="26"/>
                <w:lang w:val="lv-LV"/>
              </w:rPr>
              <w:instrText xml:space="preserve"> DOCPROPERTY  REG_DATUMS  \* MERGEFORMAT </w:instrText>
            </w:r>
            <w:r w:rsidRPr="00DA1F97">
              <w:rPr>
                <w:sz w:val="26"/>
                <w:szCs w:val="26"/>
                <w:lang w:val="lv-LV"/>
              </w:rPr>
              <w:fldChar w:fldCharType="separate"/>
            </w:r>
            <w:r w:rsidR="004037C0" w:rsidRPr="00DA1F97">
              <w:rPr>
                <w:sz w:val="26"/>
                <w:szCs w:val="26"/>
                <w:lang w:val="lv-LV"/>
              </w:rPr>
              <w:t>23.07.2025.</w:t>
            </w:r>
            <w:r w:rsidRPr="00DA1F97">
              <w:rPr>
                <w:sz w:val="26"/>
                <w:szCs w:val="26"/>
                <w:lang w:val="lv-LV"/>
              </w:rPr>
              <w:fldChar w:fldCharType="end"/>
            </w:r>
          </w:p>
        </w:tc>
        <w:tc>
          <w:tcPr>
            <w:tcW w:w="567" w:type="dxa"/>
          </w:tcPr>
          <w:p w14:paraId="25E45F27" w14:textId="77777777" w:rsidR="001D6253" w:rsidRPr="00DA1F97" w:rsidRDefault="00183FF7" w:rsidP="00DE2CFC">
            <w:pPr>
              <w:tabs>
                <w:tab w:val="left" w:pos="360"/>
                <w:tab w:val="left" w:pos="3960"/>
              </w:tabs>
              <w:rPr>
                <w:sz w:val="26"/>
                <w:szCs w:val="26"/>
                <w:lang w:val="lv-LV"/>
              </w:rPr>
            </w:pPr>
            <w:r w:rsidRPr="00DA1F97">
              <w:rPr>
                <w:sz w:val="26"/>
                <w:szCs w:val="26"/>
                <w:lang w:val="lv-LV"/>
              </w:rPr>
              <w:t>Nr.</w:t>
            </w:r>
          </w:p>
        </w:tc>
        <w:tc>
          <w:tcPr>
            <w:tcW w:w="2268" w:type="dxa"/>
            <w:tcBorders>
              <w:bottom w:val="single" w:sz="4" w:space="0" w:color="auto"/>
            </w:tcBorders>
          </w:tcPr>
          <w:p w14:paraId="45232366" w14:textId="77777777" w:rsidR="001D6253" w:rsidRPr="00DA1F97" w:rsidRDefault="00183FF7" w:rsidP="00DE2CFC">
            <w:pPr>
              <w:tabs>
                <w:tab w:val="left" w:pos="360"/>
                <w:tab w:val="left" w:pos="3960"/>
              </w:tabs>
              <w:rPr>
                <w:sz w:val="26"/>
                <w:szCs w:val="26"/>
                <w:lang w:val="lv-LV"/>
              </w:rPr>
            </w:pPr>
            <w:r w:rsidRPr="00DA1F97">
              <w:rPr>
                <w:sz w:val="26"/>
                <w:szCs w:val="26"/>
                <w:lang w:val="lv-LV"/>
              </w:rPr>
              <w:fldChar w:fldCharType="begin"/>
            </w:r>
            <w:r w:rsidRPr="00DA1F97">
              <w:rPr>
                <w:sz w:val="26"/>
                <w:szCs w:val="26"/>
                <w:lang w:val="lv-LV"/>
              </w:rPr>
              <w:instrText xml:space="preserve"> DOCPROPERTY  REG_NUMURS  \* MERGEFORMAT </w:instrText>
            </w:r>
            <w:r w:rsidRPr="00DA1F97">
              <w:rPr>
                <w:sz w:val="26"/>
                <w:szCs w:val="26"/>
                <w:lang w:val="lv-LV"/>
              </w:rPr>
              <w:fldChar w:fldCharType="separate"/>
            </w:r>
            <w:r w:rsidRPr="00DA1F97">
              <w:rPr>
                <w:sz w:val="26"/>
                <w:szCs w:val="26"/>
                <w:lang w:val="lv-LV"/>
              </w:rPr>
              <w:t>DA-25-21614-nd</w:t>
            </w:r>
            <w:r w:rsidRPr="00DA1F97">
              <w:rPr>
                <w:sz w:val="26"/>
                <w:szCs w:val="26"/>
                <w:lang w:val="lv-LV"/>
              </w:rPr>
              <w:fldChar w:fldCharType="end"/>
            </w:r>
          </w:p>
        </w:tc>
      </w:tr>
      <w:tr w:rsidR="00002748" w14:paraId="22345B63" w14:textId="77777777" w:rsidTr="00DA1F97">
        <w:tc>
          <w:tcPr>
            <w:tcW w:w="534" w:type="dxa"/>
          </w:tcPr>
          <w:p w14:paraId="78767123" w14:textId="77777777" w:rsidR="001D6253" w:rsidRPr="00DA1F97" w:rsidRDefault="001D6253" w:rsidP="00DE2CFC">
            <w:pPr>
              <w:tabs>
                <w:tab w:val="left" w:pos="360"/>
                <w:tab w:val="left" w:pos="3960"/>
              </w:tabs>
              <w:rPr>
                <w:sz w:val="26"/>
                <w:szCs w:val="26"/>
                <w:lang w:val="lv-LV"/>
              </w:rPr>
            </w:pPr>
          </w:p>
        </w:tc>
        <w:tc>
          <w:tcPr>
            <w:tcW w:w="2268" w:type="dxa"/>
            <w:tcBorders>
              <w:top w:val="single" w:sz="4" w:space="0" w:color="auto"/>
            </w:tcBorders>
          </w:tcPr>
          <w:p w14:paraId="72DF3523" w14:textId="77777777" w:rsidR="001D6253" w:rsidRPr="00DA1F97" w:rsidRDefault="001D6253" w:rsidP="00DE2CFC">
            <w:pPr>
              <w:tabs>
                <w:tab w:val="left" w:pos="360"/>
                <w:tab w:val="left" w:pos="3960"/>
              </w:tabs>
              <w:rPr>
                <w:sz w:val="26"/>
                <w:szCs w:val="26"/>
                <w:lang w:val="lv-LV"/>
              </w:rPr>
            </w:pPr>
          </w:p>
        </w:tc>
        <w:tc>
          <w:tcPr>
            <w:tcW w:w="567" w:type="dxa"/>
          </w:tcPr>
          <w:p w14:paraId="78066F6E" w14:textId="77777777" w:rsidR="001D6253" w:rsidRPr="00DA1F97" w:rsidRDefault="001D6253" w:rsidP="00DE2CFC">
            <w:pPr>
              <w:tabs>
                <w:tab w:val="left" w:pos="360"/>
                <w:tab w:val="left" w:pos="3960"/>
              </w:tabs>
              <w:rPr>
                <w:sz w:val="26"/>
                <w:szCs w:val="26"/>
                <w:lang w:val="lv-LV"/>
              </w:rPr>
            </w:pPr>
          </w:p>
        </w:tc>
        <w:tc>
          <w:tcPr>
            <w:tcW w:w="2268" w:type="dxa"/>
            <w:tcBorders>
              <w:top w:val="single" w:sz="4" w:space="0" w:color="auto"/>
            </w:tcBorders>
          </w:tcPr>
          <w:p w14:paraId="29EDC892" w14:textId="77777777" w:rsidR="001D6253" w:rsidRPr="00DA1F97" w:rsidRDefault="001D6253" w:rsidP="00DE2CFC">
            <w:pPr>
              <w:tabs>
                <w:tab w:val="left" w:pos="360"/>
                <w:tab w:val="left" w:pos="3960"/>
              </w:tabs>
              <w:rPr>
                <w:sz w:val="26"/>
                <w:szCs w:val="26"/>
                <w:lang w:val="lv-LV"/>
              </w:rPr>
            </w:pPr>
          </w:p>
        </w:tc>
      </w:tr>
      <w:tr w:rsidR="00002748" w14:paraId="0E7498AA" w14:textId="77777777" w:rsidTr="00DA1F97">
        <w:tc>
          <w:tcPr>
            <w:tcW w:w="534" w:type="dxa"/>
          </w:tcPr>
          <w:p w14:paraId="4DA2B058" w14:textId="77777777" w:rsidR="001D6253" w:rsidRPr="00DA1F97" w:rsidRDefault="00183FF7" w:rsidP="00DE2CFC">
            <w:pPr>
              <w:tabs>
                <w:tab w:val="left" w:pos="360"/>
                <w:tab w:val="left" w:pos="3960"/>
              </w:tabs>
              <w:rPr>
                <w:sz w:val="26"/>
                <w:szCs w:val="26"/>
                <w:lang w:val="lv-LV"/>
              </w:rPr>
            </w:pPr>
            <w:r w:rsidRPr="00DA1F97">
              <w:rPr>
                <w:sz w:val="26"/>
                <w:szCs w:val="26"/>
                <w:lang w:val="lv-LV"/>
              </w:rPr>
              <w:t>Uz</w:t>
            </w:r>
          </w:p>
        </w:tc>
        <w:tc>
          <w:tcPr>
            <w:tcW w:w="2268" w:type="dxa"/>
            <w:tcBorders>
              <w:bottom w:val="single" w:sz="4" w:space="0" w:color="auto"/>
            </w:tcBorders>
          </w:tcPr>
          <w:p w14:paraId="086F1506" w14:textId="77777777" w:rsidR="001D6253" w:rsidRDefault="00183FF7" w:rsidP="00DE2CFC">
            <w:pPr>
              <w:tabs>
                <w:tab w:val="left" w:pos="360"/>
                <w:tab w:val="left" w:pos="3960"/>
              </w:tabs>
              <w:rPr>
                <w:sz w:val="26"/>
                <w:szCs w:val="26"/>
                <w:lang w:val="lv-LV"/>
              </w:rPr>
            </w:pPr>
            <w:r w:rsidRPr="00DA1F97">
              <w:rPr>
                <w:sz w:val="26"/>
                <w:szCs w:val="26"/>
                <w:lang w:val="lv-LV"/>
              </w:rPr>
              <w:t>20.06.2025</w:t>
            </w:r>
          </w:p>
          <w:p w14:paraId="7553EF77" w14:textId="7519A686" w:rsidR="00294BB8" w:rsidRPr="00DA1F97" w:rsidRDefault="00183FF7" w:rsidP="00DE2CFC">
            <w:pPr>
              <w:tabs>
                <w:tab w:val="left" w:pos="360"/>
                <w:tab w:val="left" w:pos="3960"/>
              </w:tabs>
              <w:rPr>
                <w:sz w:val="26"/>
                <w:szCs w:val="26"/>
                <w:lang w:val="lv-LV"/>
              </w:rPr>
            </w:pPr>
            <w:r>
              <w:rPr>
                <w:sz w:val="26"/>
                <w:szCs w:val="26"/>
                <w:lang w:val="lv-LV"/>
              </w:rPr>
              <w:t>18.07.2025.</w:t>
            </w:r>
          </w:p>
        </w:tc>
        <w:tc>
          <w:tcPr>
            <w:tcW w:w="567" w:type="dxa"/>
          </w:tcPr>
          <w:p w14:paraId="30169DB8" w14:textId="77777777" w:rsidR="001D6253" w:rsidRPr="00DA1F97" w:rsidRDefault="00183FF7" w:rsidP="00DE2CFC">
            <w:pPr>
              <w:tabs>
                <w:tab w:val="left" w:pos="360"/>
                <w:tab w:val="left" w:pos="3960"/>
              </w:tabs>
              <w:rPr>
                <w:sz w:val="26"/>
                <w:szCs w:val="26"/>
                <w:lang w:val="lv-LV"/>
              </w:rPr>
            </w:pPr>
            <w:r w:rsidRPr="00DA1F97">
              <w:rPr>
                <w:sz w:val="26"/>
                <w:szCs w:val="26"/>
                <w:lang w:val="lv-LV"/>
              </w:rPr>
              <w:t>Nr.</w:t>
            </w:r>
          </w:p>
        </w:tc>
        <w:tc>
          <w:tcPr>
            <w:tcW w:w="2268" w:type="dxa"/>
            <w:tcBorders>
              <w:bottom w:val="single" w:sz="4" w:space="0" w:color="auto"/>
            </w:tcBorders>
          </w:tcPr>
          <w:p w14:paraId="1A8E81D5" w14:textId="77777777" w:rsidR="001D6253" w:rsidRDefault="00183FF7" w:rsidP="00DE2CFC">
            <w:pPr>
              <w:tabs>
                <w:tab w:val="left" w:pos="360"/>
                <w:tab w:val="left" w:pos="3960"/>
              </w:tabs>
              <w:rPr>
                <w:sz w:val="26"/>
                <w:szCs w:val="26"/>
                <w:lang w:val="lv-LV"/>
              </w:rPr>
            </w:pPr>
            <w:r>
              <w:rPr>
                <w:sz w:val="26"/>
                <w:szCs w:val="26"/>
                <w:lang w:val="lv-LV"/>
              </w:rPr>
              <w:t>DA-25-25678-sd</w:t>
            </w:r>
          </w:p>
          <w:p w14:paraId="6EAD6E7D" w14:textId="1F4651A6" w:rsidR="00294BB8" w:rsidRPr="00DA1F97" w:rsidRDefault="00183FF7" w:rsidP="00DE2CFC">
            <w:pPr>
              <w:tabs>
                <w:tab w:val="left" w:pos="360"/>
                <w:tab w:val="left" w:pos="3960"/>
              </w:tabs>
              <w:rPr>
                <w:sz w:val="26"/>
                <w:szCs w:val="26"/>
                <w:lang w:val="lv-LV"/>
              </w:rPr>
            </w:pPr>
            <w:r>
              <w:rPr>
                <w:sz w:val="26"/>
                <w:szCs w:val="26"/>
                <w:lang w:val="lv-LV"/>
              </w:rPr>
              <w:t>DA-25-29369-sd</w:t>
            </w:r>
          </w:p>
        </w:tc>
      </w:tr>
    </w:tbl>
    <w:p w14:paraId="2A1170ED" w14:textId="77777777" w:rsidR="00D26FB3" w:rsidRDefault="00D26FB3" w:rsidP="004C1D78">
      <w:pPr>
        <w:ind w:firstLine="720"/>
        <w:jc w:val="both"/>
        <w:rPr>
          <w:sz w:val="26"/>
          <w:szCs w:val="26"/>
          <w:lang w:val="lv-LV"/>
        </w:rPr>
      </w:pPr>
    </w:p>
    <w:tbl>
      <w:tblPr>
        <w:tblW w:w="0" w:type="auto"/>
        <w:tblInd w:w="5070" w:type="dxa"/>
        <w:tblLook w:val="04A0" w:firstRow="1" w:lastRow="0" w:firstColumn="1" w:lastColumn="0" w:noHBand="0" w:noVBand="1"/>
      </w:tblPr>
      <w:tblGrid>
        <w:gridCol w:w="4428"/>
      </w:tblGrid>
      <w:tr w:rsidR="00002748" w:rsidRPr="00183FF7" w14:paraId="1BE6DBEE" w14:textId="77777777" w:rsidTr="00A17D1B">
        <w:tc>
          <w:tcPr>
            <w:tcW w:w="4644" w:type="dxa"/>
          </w:tcPr>
          <w:p w14:paraId="7A25EC4A" w14:textId="77777777" w:rsidR="00DA1F97" w:rsidRPr="00710CD4" w:rsidRDefault="00183FF7" w:rsidP="00A17D1B">
            <w:pPr>
              <w:jc w:val="right"/>
              <w:rPr>
                <w:sz w:val="26"/>
                <w:szCs w:val="26"/>
                <w:lang w:val="lv-LV"/>
              </w:rPr>
            </w:pPr>
            <w:r w:rsidRPr="00294BB8">
              <w:rPr>
                <w:sz w:val="26"/>
                <w:szCs w:val="26"/>
                <w:lang w:val="lv-LV"/>
              </w:rPr>
              <w:t>Rīgas pašvaldības sabiedrība ar ierobežotu atbildību "Rīgas satiksme"</w:t>
            </w:r>
            <w:r w:rsidRPr="00294BB8">
              <w:rPr>
                <w:sz w:val="26"/>
                <w:szCs w:val="26"/>
                <w:lang w:val="lv-LV"/>
              </w:rPr>
              <w:br/>
              <w:t>paziņošanai e-adresē</w:t>
            </w:r>
          </w:p>
        </w:tc>
      </w:tr>
    </w:tbl>
    <w:p w14:paraId="028FF57C" w14:textId="77777777" w:rsidR="00DA1F97" w:rsidRDefault="00DA1F97" w:rsidP="00DA1F97">
      <w:pPr>
        <w:ind w:firstLine="720"/>
        <w:jc w:val="both"/>
        <w:rPr>
          <w:sz w:val="26"/>
          <w:szCs w:val="26"/>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tblGrid>
      <w:tr w:rsidR="00002748" w:rsidRPr="00183FF7" w14:paraId="2D2DECDA" w14:textId="77777777" w:rsidTr="00A17D1B">
        <w:tc>
          <w:tcPr>
            <w:tcW w:w="5070" w:type="dxa"/>
            <w:tcBorders>
              <w:top w:val="nil"/>
              <w:left w:val="nil"/>
              <w:bottom w:val="nil"/>
              <w:right w:val="nil"/>
            </w:tcBorders>
          </w:tcPr>
          <w:p w14:paraId="67C9361D" w14:textId="77777777" w:rsidR="00DA1F97" w:rsidRPr="00A17D1B" w:rsidRDefault="00183FF7" w:rsidP="00DA1F97">
            <w:pPr>
              <w:rPr>
                <w:sz w:val="26"/>
                <w:szCs w:val="26"/>
                <w:lang w:val="lv-LV"/>
              </w:rPr>
            </w:pPr>
            <w:r w:rsidRPr="00A17D1B">
              <w:rPr>
                <w:sz w:val="26"/>
                <w:szCs w:val="26"/>
                <w:lang w:val="lv-LV"/>
              </w:rPr>
              <w:fldChar w:fldCharType="begin"/>
            </w:r>
            <w:r w:rsidRPr="00A17D1B">
              <w:rPr>
                <w:sz w:val="26"/>
                <w:szCs w:val="26"/>
                <w:lang w:val="lv-LV"/>
              </w:rPr>
              <w:instrText xml:space="preserve"> DOCPROPERTY  DOK_ANOTACIJA  \* MERGEFORMAT </w:instrText>
            </w:r>
            <w:r w:rsidRPr="00A17D1B">
              <w:rPr>
                <w:sz w:val="26"/>
                <w:szCs w:val="26"/>
                <w:lang w:val="lv-LV"/>
              </w:rPr>
              <w:fldChar w:fldCharType="separate"/>
            </w:r>
            <w:r w:rsidRPr="00A17D1B">
              <w:rPr>
                <w:sz w:val="26"/>
                <w:szCs w:val="26"/>
                <w:lang w:val="lv-LV"/>
              </w:rPr>
              <w:t>Par iekārtu izvietošanu uz ēkas fasādes/jumta Abrenes ielā 13,  Rīgā</w:t>
            </w:r>
            <w:r w:rsidRPr="00A17D1B">
              <w:rPr>
                <w:sz w:val="26"/>
                <w:szCs w:val="26"/>
                <w:lang w:val="lv-LV"/>
              </w:rPr>
              <w:fldChar w:fldCharType="end"/>
            </w:r>
          </w:p>
        </w:tc>
      </w:tr>
    </w:tbl>
    <w:p w14:paraId="55E42A68" w14:textId="77777777" w:rsidR="00DA1F97" w:rsidRPr="00DA1F97" w:rsidRDefault="00DA1F97" w:rsidP="00DA1F97">
      <w:pPr>
        <w:ind w:firstLine="720"/>
        <w:jc w:val="both"/>
        <w:rPr>
          <w:sz w:val="26"/>
          <w:szCs w:val="26"/>
          <w:lang w:val="lv-LV"/>
        </w:rPr>
      </w:pPr>
    </w:p>
    <w:p w14:paraId="2D3BAF00" w14:textId="77777777" w:rsidR="000C5269" w:rsidRPr="00DA1F97" w:rsidRDefault="000C5269" w:rsidP="00DA1F97">
      <w:pPr>
        <w:ind w:firstLine="720"/>
        <w:jc w:val="both"/>
        <w:rPr>
          <w:sz w:val="26"/>
          <w:szCs w:val="26"/>
          <w:lang w:val="lv-LV"/>
        </w:rPr>
      </w:pPr>
    </w:p>
    <w:p w14:paraId="736F6044" w14:textId="77777777" w:rsidR="00294BB8" w:rsidRPr="00054EB4" w:rsidRDefault="00183FF7" w:rsidP="00294BB8">
      <w:pPr>
        <w:ind w:firstLine="720"/>
        <w:jc w:val="both"/>
        <w:rPr>
          <w:sz w:val="26"/>
          <w:szCs w:val="26"/>
          <w:lang w:val="lv-LV"/>
        </w:rPr>
      </w:pPr>
      <w:r w:rsidRPr="00054EB4">
        <w:rPr>
          <w:sz w:val="26"/>
          <w:szCs w:val="26"/>
          <w:lang w:val="lv-LV"/>
        </w:rPr>
        <w:t xml:space="preserve">Rīgas valstspilsētas pašvaldības Pilsētas attīstības departaments (turpmāk – Departaments) </w:t>
      </w:r>
      <w:r>
        <w:rPr>
          <w:sz w:val="26"/>
          <w:szCs w:val="26"/>
          <w:lang w:val="lv-LV"/>
        </w:rPr>
        <w:t>20</w:t>
      </w:r>
      <w:r w:rsidRPr="00054EB4">
        <w:rPr>
          <w:sz w:val="26"/>
          <w:szCs w:val="26"/>
          <w:lang w:val="lv-LV"/>
        </w:rPr>
        <w:t>.0</w:t>
      </w:r>
      <w:r>
        <w:rPr>
          <w:sz w:val="26"/>
          <w:szCs w:val="26"/>
          <w:lang w:val="lv-LV"/>
        </w:rPr>
        <w:t>6</w:t>
      </w:r>
      <w:r w:rsidRPr="00054EB4">
        <w:rPr>
          <w:sz w:val="26"/>
          <w:szCs w:val="26"/>
          <w:lang w:val="lv-LV"/>
        </w:rPr>
        <w:t>.2025. ir saņēmis jūsu iesniegumu (reģistrēts Departamentā ar Nr. DA-25-2</w:t>
      </w:r>
      <w:r>
        <w:rPr>
          <w:sz w:val="26"/>
          <w:szCs w:val="26"/>
          <w:lang w:val="lv-LV"/>
        </w:rPr>
        <w:t>5678</w:t>
      </w:r>
      <w:r w:rsidRPr="00054EB4">
        <w:rPr>
          <w:sz w:val="26"/>
          <w:szCs w:val="26"/>
          <w:lang w:val="lv-LV"/>
        </w:rPr>
        <w:t>-sd; turpmāk – Iesniegums) ar lūgumu saskaņot iekārtas (</w:t>
      </w:r>
      <w:r>
        <w:rPr>
          <w:sz w:val="26"/>
          <w:szCs w:val="26"/>
          <w:lang w:val="lv-LV"/>
        </w:rPr>
        <w:t>kondicioniera</w:t>
      </w:r>
      <w:r w:rsidRPr="00054EB4">
        <w:rPr>
          <w:sz w:val="26"/>
          <w:szCs w:val="26"/>
          <w:lang w:val="lv-LV"/>
        </w:rPr>
        <w:t xml:space="preserve">) izvietošanu uz ēkas </w:t>
      </w:r>
      <w:r>
        <w:rPr>
          <w:sz w:val="26"/>
          <w:szCs w:val="26"/>
          <w:lang w:val="lv-LV"/>
        </w:rPr>
        <w:t>jumta</w:t>
      </w:r>
      <w:r w:rsidRPr="00054EB4">
        <w:rPr>
          <w:sz w:val="26"/>
          <w:szCs w:val="26"/>
          <w:lang w:val="lv-LV"/>
        </w:rPr>
        <w:t xml:space="preserve"> </w:t>
      </w:r>
      <w:r>
        <w:rPr>
          <w:sz w:val="26"/>
          <w:szCs w:val="26"/>
          <w:lang w:val="lv-LV"/>
        </w:rPr>
        <w:t>Abrene</w:t>
      </w:r>
      <w:r w:rsidRPr="00054EB4">
        <w:rPr>
          <w:sz w:val="26"/>
          <w:szCs w:val="26"/>
          <w:lang w:val="lv-LV"/>
        </w:rPr>
        <w:t xml:space="preserve">s ielā </w:t>
      </w:r>
      <w:r>
        <w:rPr>
          <w:sz w:val="26"/>
          <w:szCs w:val="26"/>
          <w:lang w:val="lv-LV"/>
        </w:rPr>
        <w:t>13</w:t>
      </w:r>
      <w:r w:rsidRPr="00054EB4">
        <w:rPr>
          <w:sz w:val="26"/>
          <w:szCs w:val="26"/>
          <w:lang w:val="lv-LV"/>
        </w:rPr>
        <w:t xml:space="preserve">, Rīgā (kadastra apzīmējums </w:t>
      </w:r>
      <w:r w:rsidRPr="00E46EBA">
        <w:rPr>
          <w:noProof/>
          <w:sz w:val="26"/>
          <w:szCs w:val="26"/>
          <w:lang w:val="lv-LV" w:eastAsia="lv-LV"/>
        </w:rPr>
        <w:t>0100 040</w:t>
      </w:r>
      <w:r>
        <w:rPr>
          <w:noProof/>
          <w:sz w:val="26"/>
          <w:szCs w:val="26"/>
          <w:lang w:val="lv-LV" w:eastAsia="lv-LV"/>
        </w:rPr>
        <w:t xml:space="preserve"> </w:t>
      </w:r>
      <w:r w:rsidRPr="00E46EBA">
        <w:rPr>
          <w:noProof/>
          <w:sz w:val="26"/>
          <w:szCs w:val="26"/>
          <w:lang w:val="lv-LV" w:eastAsia="lv-LV"/>
        </w:rPr>
        <w:t>2007</w:t>
      </w:r>
      <w:r>
        <w:rPr>
          <w:noProof/>
          <w:sz w:val="26"/>
          <w:szCs w:val="26"/>
          <w:lang w:val="lv-LV" w:eastAsia="lv-LV"/>
        </w:rPr>
        <w:t xml:space="preserve"> </w:t>
      </w:r>
      <w:r w:rsidRPr="00E46EBA">
        <w:rPr>
          <w:noProof/>
          <w:sz w:val="26"/>
          <w:szCs w:val="26"/>
          <w:lang w:val="lv-LV" w:eastAsia="lv-LV"/>
        </w:rPr>
        <w:t>001</w:t>
      </w:r>
      <w:r w:rsidRPr="00054EB4">
        <w:rPr>
          <w:sz w:val="26"/>
          <w:szCs w:val="26"/>
          <w:lang w:val="lv-LV"/>
        </w:rPr>
        <w:t>).</w:t>
      </w:r>
    </w:p>
    <w:p w14:paraId="12CD0C6A" w14:textId="77777777" w:rsidR="00294BB8" w:rsidRDefault="00183FF7" w:rsidP="00294BB8">
      <w:pPr>
        <w:ind w:firstLine="720"/>
        <w:jc w:val="both"/>
        <w:rPr>
          <w:sz w:val="26"/>
          <w:szCs w:val="26"/>
          <w:lang w:val="lv-LV"/>
        </w:rPr>
      </w:pPr>
      <w:r w:rsidRPr="00054EB4">
        <w:rPr>
          <w:sz w:val="26"/>
          <w:szCs w:val="26"/>
          <w:lang w:val="lv-LV"/>
        </w:rPr>
        <w:t>Departaments konstatē, ka Iesniegumam pievienoti pielikumi:</w:t>
      </w:r>
      <w:r>
        <w:rPr>
          <w:sz w:val="26"/>
          <w:szCs w:val="26"/>
          <w:lang w:val="lv-LV"/>
        </w:rPr>
        <w:t xml:space="preserve"> AR-1 lapa (apakšstacijas ēkas 2. stāva plāns ar fotofiksācijas skatiem), AR-2 lapa (Skats 1 ar kondicioniera Nr. 6 izvietojumu pie fasādes), AR-3 lapa (Skats 2 ar kondicionieru Nr. 5, Nr.4, Nr.3 Nr.2, Nr.1 ārējie bloki, stiprināti uz jumta).</w:t>
      </w:r>
    </w:p>
    <w:p w14:paraId="5F61EDC9" w14:textId="79BE6C1F" w:rsidR="00294BB8" w:rsidRDefault="00183FF7" w:rsidP="00294BB8">
      <w:pPr>
        <w:ind w:firstLine="720"/>
        <w:jc w:val="both"/>
        <w:rPr>
          <w:sz w:val="26"/>
          <w:szCs w:val="26"/>
          <w:lang w:val="lv-LV"/>
        </w:rPr>
      </w:pPr>
      <w:r>
        <w:rPr>
          <w:sz w:val="26"/>
          <w:szCs w:val="26"/>
          <w:lang w:val="lv-LV"/>
        </w:rPr>
        <w:t>Departamentā 18.07.2025. saņemti papildus dokumenti (reģistrēti Departamentā ar Nr. DA-25-29369-sd, turpmāk – Iesniegums 2). Iesniegumam 2 pievienoti pielikumi: AR-1 lapa, AR-2 lapa, AR-3 lapa, tajās attiecībā pret Iesniegumu precizēts kondicionieru krāsu risinājums, paredzot kondicionieri Nr.1 – Nr. 5 krāsot tonī tādā, kā blakus esošajiem ventilācijas izvadiem un kondicionieri Nr. 6 ēkas fasādes tonī.</w:t>
      </w:r>
    </w:p>
    <w:p w14:paraId="4AEC2976" w14:textId="77777777" w:rsidR="00294BB8" w:rsidRDefault="00183FF7" w:rsidP="00294BB8">
      <w:pPr>
        <w:ind w:rightChars="-3" w:right="-7" w:firstLine="720"/>
        <w:jc w:val="both"/>
        <w:rPr>
          <w:b/>
          <w:bCs/>
          <w:sz w:val="26"/>
          <w:szCs w:val="26"/>
          <w:lang w:val="lv-LV"/>
        </w:rPr>
      </w:pPr>
      <w:r w:rsidRPr="00054EB4">
        <w:rPr>
          <w:b/>
          <w:bCs/>
          <w:sz w:val="26"/>
          <w:szCs w:val="26"/>
          <w:lang w:val="lv-LV"/>
        </w:rPr>
        <w:t>Departaments, izvērtējis Iesnieguma</w:t>
      </w:r>
      <w:r>
        <w:rPr>
          <w:b/>
          <w:bCs/>
          <w:sz w:val="26"/>
          <w:szCs w:val="26"/>
          <w:lang w:val="lv-LV"/>
        </w:rPr>
        <w:t xml:space="preserve"> un Iesnieguma 2 saturu un to p</w:t>
      </w:r>
      <w:r w:rsidRPr="00054EB4">
        <w:rPr>
          <w:b/>
          <w:bCs/>
          <w:sz w:val="26"/>
          <w:szCs w:val="26"/>
          <w:lang w:val="lv-LV"/>
        </w:rPr>
        <w:t>ielikumu saturu kopsakarā ar tā rīcībā esošo informāciju un spēkā esošo normatīvo regulējumu, sniedz šādu atbildi:</w:t>
      </w:r>
    </w:p>
    <w:p w14:paraId="60FF6DDB" w14:textId="77777777" w:rsidR="00294BB8" w:rsidRDefault="00183FF7" w:rsidP="00294BB8">
      <w:pPr>
        <w:pStyle w:val="tv213"/>
        <w:shd w:val="clear" w:color="auto" w:fill="FFFFFF"/>
        <w:spacing w:before="0" w:beforeAutospacing="0" w:after="0" w:afterAutospacing="0" w:line="293" w:lineRule="atLeast"/>
        <w:ind w:firstLine="720"/>
        <w:jc w:val="both"/>
        <w:rPr>
          <w:sz w:val="26"/>
          <w:szCs w:val="26"/>
        </w:rPr>
      </w:pPr>
      <w:r w:rsidRPr="00054EB4">
        <w:rPr>
          <w:sz w:val="26"/>
          <w:szCs w:val="26"/>
        </w:rPr>
        <w:t>Departaments norāda, ka būvniecības kārtību Rīgā regulē Administratīvā procesa likums (turpmāk – APL), Ministru kabineta 02.09.2014. noteikumi Nr. 529 „Ēku būvnoteikumi” (turpmāk – ĒBN), Ministru kabineta 2004. gada 8. marta noteikumi Nr. 127 "Rīgas vēsturiskā centra saglabāšanas un aizsardzības noteikumi”, Rīgas domes 07.02.2006. saistošie noteikumi Nr. 38 „Rīgas vēsturiskā centra un tā aizsardzības zonas teritorijas izmantošanas un apbūves noteikumi” (turpmāk – RVC AZ TIA</w:t>
      </w:r>
      <w:r>
        <w:rPr>
          <w:sz w:val="26"/>
          <w:szCs w:val="26"/>
        </w:rPr>
        <w:t>N)</w:t>
      </w:r>
      <w:r w:rsidRPr="00054EB4">
        <w:rPr>
          <w:sz w:val="26"/>
          <w:szCs w:val="26"/>
        </w:rPr>
        <w:t>,</w:t>
      </w:r>
      <w:r>
        <w:rPr>
          <w:sz w:val="26"/>
          <w:szCs w:val="26"/>
        </w:rPr>
        <w:t xml:space="preserve"> </w:t>
      </w:r>
      <w:bookmarkStart w:id="1" w:name="_Hlk184740901"/>
      <w:r w:rsidRPr="0018571B">
        <w:rPr>
          <w:sz w:val="26"/>
          <w:szCs w:val="26"/>
        </w:rPr>
        <w:t xml:space="preserve">08.03.2004. </w:t>
      </w:r>
      <w:r w:rsidRPr="0018571B">
        <w:rPr>
          <w:sz w:val="26"/>
          <w:szCs w:val="26"/>
        </w:rPr>
        <w:lastRenderedPageBreak/>
        <w:t>Ministru kabineta noteikumi Nr. 127 “Rīgas vēsturiskā centra saglabāšanas un aizsardzības noteikumi” (turpmāk - MK noteikumi Nr.127)</w:t>
      </w:r>
      <w:r>
        <w:rPr>
          <w:sz w:val="26"/>
          <w:szCs w:val="26"/>
        </w:rPr>
        <w:t>,</w:t>
      </w:r>
      <w:bookmarkEnd w:id="1"/>
      <w:r w:rsidRPr="00054EB4">
        <w:rPr>
          <w:sz w:val="26"/>
          <w:szCs w:val="26"/>
        </w:rPr>
        <w:t xml:space="preserve"> kā arī citi normatīvie akti.</w:t>
      </w:r>
      <w:r>
        <w:rPr>
          <w:sz w:val="26"/>
          <w:szCs w:val="26"/>
        </w:rPr>
        <w:t xml:space="preserve"> </w:t>
      </w:r>
    </w:p>
    <w:p w14:paraId="42264A2B" w14:textId="77777777" w:rsidR="00294BB8" w:rsidRDefault="00183FF7" w:rsidP="00294BB8">
      <w:pPr>
        <w:ind w:firstLine="720"/>
        <w:jc w:val="both"/>
        <w:rPr>
          <w:sz w:val="26"/>
          <w:szCs w:val="26"/>
          <w:lang w:val="lv-LV"/>
        </w:rPr>
      </w:pPr>
      <w:r>
        <w:rPr>
          <w:sz w:val="26"/>
          <w:szCs w:val="26"/>
          <w:lang w:val="lv-LV"/>
        </w:rPr>
        <w:t xml:space="preserve">Atbilstoši ĒBN </w:t>
      </w:r>
      <w:r w:rsidRPr="00C84138">
        <w:rPr>
          <w:sz w:val="26"/>
          <w:szCs w:val="26"/>
          <w:lang w:val="lv-LV"/>
        </w:rPr>
        <w:t>markīžu un citu ierīču izvietošanai uz ēkas fasādes un jumta, ja to neierobežo citi normatīvie akti</w:t>
      </w:r>
      <w:r>
        <w:rPr>
          <w:sz w:val="26"/>
          <w:szCs w:val="26"/>
          <w:lang w:val="lv-LV"/>
        </w:rPr>
        <w:t xml:space="preserve"> būvniecības dokumenti nav nepieciešami (ĒBN 7.2. punkts).</w:t>
      </w:r>
    </w:p>
    <w:p w14:paraId="51F824C5" w14:textId="77777777" w:rsidR="00294BB8" w:rsidRPr="00052081" w:rsidRDefault="00183FF7" w:rsidP="00294BB8">
      <w:pPr>
        <w:ind w:firstLine="720"/>
        <w:jc w:val="both"/>
        <w:rPr>
          <w:sz w:val="26"/>
          <w:szCs w:val="26"/>
          <w:lang w:val="lv-LV"/>
        </w:rPr>
      </w:pPr>
      <w:r>
        <w:rPr>
          <w:sz w:val="26"/>
          <w:szCs w:val="26"/>
          <w:lang w:val="lv-LV"/>
        </w:rPr>
        <w:t>Atbilstoši RVC AZ TIAN, ēka Abrene</w:t>
      </w:r>
      <w:r w:rsidRPr="00054EB4">
        <w:rPr>
          <w:sz w:val="26"/>
          <w:szCs w:val="26"/>
          <w:lang w:val="lv-LV"/>
        </w:rPr>
        <w:t xml:space="preserve">s ielā </w:t>
      </w:r>
      <w:r>
        <w:rPr>
          <w:sz w:val="26"/>
          <w:szCs w:val="26"/>
          <w:lang w:val="lv-LV"/>
        </w:rPr>
        <w:t>13</w:t>
      </w:r>
      <w:r w:rsidRPr="00054EB4">
        <w:rPr>
          <w:sz w:val="26"/>
          <w:szCs w:val="26"/>
          <w:lang w:val="lv-LV"/>
        </w:rPr>
        <w:t xml:space="preserve">, Rīgā (kadastra apzīmējums </w:t>
      </w:r>
      <w:r w:rsidRPr="00E46EBA">
        <w:rPr>
          <w:noProof/>
          <w:sz w:val="26"/>
          <w:szCs w:val="26"/>
          <w:lang w:val="lv-LV" w:eastAsia="lv-LV"/>
        </w:rPr>
        <w:t>0100 040</w:t>
      </w:r>
      <w:r>
        <w:rPr>
          <w:noProof/>
          <w:sz w:val="26"/>
          <w:szCs w:val="26"/>
          <w:lang w:val="lv-LV" w:eastAsia="lv-LV"/>
        </w:rPr>
        <w:t xml:space="preserve"> </w:t>
      </w:r>
      <w:r w:rsidRPr="00E46EBA">
        <w:rPr>
          <w:noProof/>
          <w:sz w:val="26"/>
          <w:szCs w:val="26"/>
          <w:lang w:val="lv-LV" w:eastAsia="lv-LV"/>
        </w:rPr>
        <w:t>2007</w:t>
      </w:r>
      <w:r>
        <w:rPr>
          <w:noProof/>
          <w:sz w:val="26"/>
          <w:szCs w:val="26"/>
          <w:lang w:val="lv-LV" w:eastAsia="lv-LV"/>
        </w:rPr>
        <w:t xml:space="preserve"> </w:t>
      </w:r>
      <w:r w:rsidRPr="00E46EBA">
        <w:rPr>
          <w:noProof/>
          <w:sz w:val="26"/>
          <w:szCs w:val="26"/>
          <w:lang w:val="lv-LV" w:eastAsia="lv-LV"/>
        </w:rPr>
        <w:t>001</w:t>
      </w:r>
      <w:r>
        <w:rPr>
          <w:noProof/>
          <w:sz w:val="26"/>
          <w:szCs w:val="26"/>
          <w:lang w:val="lv-LV" w:eastAsia="lv-LV"/>
        </w:rPr>
        <w:t>, turpmāk - Ēka</w:t>
      </w:r>
      <w:r w:rsidRPr="00054EB4">
        <w:rPr>
          <w:sz w:val="26"/>
          <w:szCs w:val="26"/>
          <w:lang w:val="lv-LV"/>
        </w:rPr>
        <w:t>)</w:t>
      </w:r>
      <w:r>
        <w:rPr>
          <w:sz w:val="26"/>
          <w:szCs w:val="26"/>
          <w:lang w:val="lv-LV"/>
        </w:rPr>
        <w:t xml:space="preserve"> atrodas Jauktas apbūves teritorijā, </w:t>
      </w:r>
      <w:r w:rsidRPr="00052081">
        <w:rPr>
          <w:sz w:val="26"/>
          <w:szCs w:val="26"/>
          <w:lang w:val="lv-LV"/>
        </w:rPr>
        <w:t> UNESCO Pasaules mantojuma vieta</w:t>
      </w:r>
      <w:r>
        <w:rPr>
          <w:sz w:val="26"/>
          <w:szCs w:val="26"/>
          <w:lang w:val="lv-LV"/>
        </w:rPr>
        <w:t>s</w:t>
      </w:r>
      <w:r w:rsidRPr="00052081">
        <w:rPr>
          <w:sz w:val="26"/>
          <w:szCs w:val="26"/>
          <w:lang w:val="lv-LV"/>
        </w:rPr>
        <w:t xml:space="preserve"> Nr.852 "Rīgas vēsturiskais centrs" </w:t>
      </w:r>
      <w:r>
        <w:rPr>
          <w:sz w:val="26"/>
          <w:szCs w:val="26"/>
          <w:lang w:val="lv-LV"/>
        </w:rPr>
        <w:t xml:space="preserve">aizsardzības zonā un </w:t>
      </w:r>
      <w:r w:rsidRPr="00052081">
        <w:rPr>
          <w:sz w:val="26"/>
          <w:szCs w:val="26"/>
          <w:lang w:val="lv-LV"/>
        </w:rPr>
        <w:t>Valsts nozīmes pilsētbūvniecības pieminekļa teritorijā “Rīgas pilsētas vēsturiskais centrs” (valsts aizsardzības Nr.7442)</w:t>
      </w:r>
      <w:r>
        <w:rPr>
          <w:sz w:val="26"/>
          <w:szCs w:val="26"/>
          <w:lang w:val="lv-LV"/>
        </w:rPr>
        <w:t>, daļā Nr. 6 – Rīgas centra perifērija (atbilstoši MK noteikumu Nr. 127 1. pielikumam), kurā spēkā ir RVC AZ TIAN un MK noteikumu Nr. 127 prasības.</w:t>
      </w:r>
    </w:p>
    <w:p w14:paraId="37A7688B" w14:textId="77777777" w:rsidR="00294BB8" w:rsidRDefault="00183FF7" w:rsidP="00294BB8">
      <w:pPr>
        <w:ind w:firstLine="720"/>
        <w:jc w:val="both"/>
        <w:rPr>
          <w:sz w:val="26"/>
          <w:szCs w:val="26"/>
          <w:lang w:val="lv-LV"/>
        </w:rPr>
      </w:pPr>
      <w:r w:rsidRPr="00054EB4">
        <w:rPr>
          <w:sz w:val="26"/>
          <w:szCs w:val="26"/>
          <w:lang w:val="lv-LV"/>
        </w:rPr>
        <w:t xml:space="preserve">Departaments norāda, ka </w:t>
      </w:r>
      <w:r>
        <w:rPr>
          <w:sz w:val="26"/>
          <w:szCs w:val="26"/>
          <w:lang w:val="lv-LV"/>
        </w:rPr>
        <w:t xml:space="preserve">iekārtu </w:t>
      </w:r>
      <w:r w:rsidRPr="00054EB4">
        <w:rPr>
          <w:sz w:val="26"/>
          <w:szCs w:val="26"/>
          <w:lang w:val="lv-LV"/>
        </w:rPr>
        <w:t xml:space="preserve">novietošanai ārtelpās ir jāievēro </w:t>
      </w:r>
      <w:r>
        <w:rPr>
          <w:sz w:val="26"/>
          <w:szCs w:val="26"/>
          <w:lang w:val="lv-LV"/>
        </w:rPr>
        <w:t>RVC AZ TIAN un MK noteikumu Nr. 127 prasības, kas nosaka:</w:t>
      </w:r>
    </w:p>
    <w:p w14:paraId="2C626135" w14:textId="77777777" w:rsidR="00294BB8" w:rsidRPr="00EA7EF0" w:rsidRDefault="00183FF7" w:rsidP="00294BB8">
      <w:pPr>
        <w:ind w:firstLine="720"/>
        <w:jc w:val="both"/>
        <w:rPr>
          <w:sz w:val="26"/>
          <w:szCs w:val="26"/>
          <w:u w:val="single"/>
          <w:lang w:val="lv-LV"/>
        </w:rPr>
      </w:pPr>
      <w:r w:rsidRPr="00EA7EF0">
        <w:rPr>
          <w:sz w:val="26"/>
          <w:szCs w:val="26"/>
          <w:u w:val="single"/>
          <w:lang w:val="lv-LV"/>
        </w:rPr>
        <w:t>RVC AZ TIAN:</w:t>
      </w:r>
    </w:p>
    <w:p w14:paraId="5537F762" w14:textId="77777777" w:rsidR="00294BB8" w:rsidRDefault="00183FF7" w:rsidP="00294BB8">
      <w:pPr>
        <w:ind w:firstLine="720"/>
        <w:jc w:val="both"/>
        <w:rPr>
          <w:sz w:val="26"/>
          <w:szCs w:val="26"/>
          <w:lang w:val="lv-LV"/>
        </w:rPr>
      </w:pPr>
      <w:r w:rsidRPr="00EA7EF0">
        <w:rPr>
          <w:sz w:val="26"/>
          <w:szCs w:val="26"/>
          <w:lang w:val="lv-LV"/>
        </w:rPr>
        <w:t>338. Tehnisko ierīču un mehānismu (piemēram, vēdināšanas</w:t>
      </w:r>
      <w:r>
        <w:rPr>
          <w:sz w:val="26"/>
          <w:szCs w:val="26"/>
          <w:lang w:val="lv-LV"/>
        </w:rPr>
        <w:t xml:space="preserve">, </w:t>
      </w:r>
      <w:r w:rsidRPr="00EA7EF0">
        <w:rPr>
          <w:sz w:val="26"/>
          <w:szCs w:val="26"/>
          <w:lang w:val="lv-LV"/>
        </w:rPr>
        <w:t>kondicionēšanas izvad</w:t>
      </w:r>
      <w:r>
        <w:rPr>
          <w:sz w:val="26"/>
          <w:szCs w:val="26"/>
          <w:lang w:val="lv-LV"/>
        </w:rPr>
        <w:t xml:space="preserve">u </w:t>
      </w:r>
      <w:r w:rsidRPr="00EA7EF0">
        <w:rPr>
          <w:sz w:val="26"/>
          <w:szCs w:val="26"/>
          <w:lang w:val="lv-LV"/>
        </w:rPr>
        <w:t>u.tml.) atrašanos ārpus ēkas jumtu vai sienu plaknēm paredz būvprojektā un veido, pēc iespējas samazinot šo ierīču negatīvo ietekmi uz pilsētas siluetu, jumtu ainavu un dzīvojamās vides vērtībām apkārtnē. Uz ēkas ielas fasādes tos veido arhitektoniski, nepasliktinot būves arhitektonisko veidolu.</w:t>
      </w:r>
    </w:p>
    <w:p w14:paraId="5F1A4F3B" w14:textId="77777777" w:rsidR="00294BB8" w:rsidRDefault="00183FF7" w:rsidP="00294BB8">
      <w:pPr>
        <w:ind w:firstLine="720"/>
        <w:jc w:val="both"/>
        <w:rPr>
          <w:sz w:val="26"/>
          <w:szCs w:val="26"/>
          <w:u w:val="single"/>
          <w:lang w:val="lv-LV"/>
        </w:rPr>
      </w:pPr>
      <w:r w:rsidRPr="00295190">
        <w:rPr>
          <w:sz w:val="26"/>
          <w:szCs w:val="26"/>
          <w:u w:val="single"/>
          <w:lang w:val="lv-LV"/>
        </w:rPr>
        <w:t>MK noteikumi Nr. 127:</w:t>
      </w:r>
    </w:p>
    <w:p w14:paraId="0F5E621A" w14:textId="77777777" w:rsidR="00294BB8" w:rsidRPr="00295190" w:rsidRDefault="00183FF7" w:rsidP="00294BB8">
      <w:pPr>
        <w:ind w:firstLine="720"/>
        <w:jc w:val="both"/>
        <w:rPr>
          <w:sz w:val="26"/>
          <w:szCs w:val="26"/>
          <w:lang w:val="lv-LV"/>
        </w:rPr>
      </w:pPr>
      <w:r w:rsidRPr="00295190">
        <w:rPr>
          <w:sz w:val="26"/>
          <w:szCs w:val="26"/>
          <w:lang w:val="lv-LV"/>
        </w:rPr>
        <w:t>9.  Ēku un būvju pārbūves, restaurācijas un attīstības projektus Rīgas vēsturiskajā centrā un tā aizsardzības zonā īsteno, ievērojot normatīvos aktus un šo noteikumu </w:t>
      </w:r>
      <w:hyperlink r:id="rId9" w:anchor="p4" w:history="1">
        <w:r w:rsidR="00294BB8" w:rsidRPr="00295190">
          <w:rPr>
            <w:rStyle w:val="Hyperlink"/>
            <w:sz w:val="26"/>
            <w:szCs w:val="26"/>
            <w:u w:val="none"/>
            <w:lang w:val="lv-LV"/>
          </w:rPr>
          <w:t>4.</w:t>
        </w:r>
      </w:hyperlink>
      <w:r w:rsidRPr="00295190">
        <w:rPr>
          <w:sz w:val="26"/>
          <w:szCs w:val="26"/>
          <w:lang w:val="lv-LV"/>
        </w:rPr>
        <w:t>, </w:t>
      </w:r>
      <w:hyperlink r:id="rId10" w:anchor="p5" w:history="1">
        <w:r w:rsidR="00294BB8" w:rsidRPr="00295190">
          <w:rPr>
            <w:rStyle w:val="Hyperlink"/>
            <w:sz w:val="26"/>
            <w:szCs w:val="26"/>
            <w:u w:val="none"/>
            <w:lang w:val="lv-LV"/>
          </w:rPr>
          <w:t>5.</w:t>
        </w:r>
      </w:hyperlink>
      <w:r w:rsidRPr="00295190">
        <w:rPr>
          <w:sz w:val="26"/>
          <w:szCs w:val="26"/>
          <w:lang w:val="lv-LV"/>
        </w:rPr>
        <w:t>, </w:t>
      </w:r>
      <w:hyperlink r:id="rId11" w:anchor="p6" w:history="1">
        <w:r w:rsidR="00294BB8" w:rsidRPr="00295190">
          <w:rPr>
            <w:rStyle w:val="Hyperlink"/>
            <w:sz w:val="26"/>
            <w:szCs w:val="26"/>
            <w:u w:val="none"/>
            <w:lang w:val="lv-LV"/>
          </w:rPr>
          <w:t>6.</w:t>
        </w:r>
      </w:hyperlink>
      <w:r w:rsidRPr="00295190">
        <w:rPr>
          <w:sz w:val="26"/>
          <w:szCs w:val="26"/>
          <w:lang w:val="lv-LV"/>
        </w:rPr>
        <w:t>, </w:t>
      </w:r>
      <w:hyperlink r:id="rId12" w:anchor="p7" w:history="1">
        <w:r w:rsidR="00294BB8" w:rsidRPr="00295190">
          <w:rPr>
            <w:rStyle w:val="Hyperlink"/>
            <w:sz w:val="26"/>
            <w:szCs w:val="26"/>
            <w:u w:val="none"/>
            <w:lang w:val="lv-LV"/>
          </w:rPr>
          <w:t>7. </w:t>
        </w:r>
      </w:hyperlink>
      <w:r w:rsidRPr="00295190">
        <w:rPr>
          <w:sz w:val="26"/>
          <w:szCs w:val="26"/>
          <w:lang w:val="lv-LV"/>
        </w:rPr>
        <w:t>un </w:t>
      </w:r>
      <w:hyperlink r:id="rId13" w:anchor="p8" w:history="1">
        <w:r w:rsidR="00294BB8" w:rsidRPr="00295190">
          <w:rPr>
            <w:rStyle w:val="Hyperlink"/>
            <w:sz w:val="26"/>
            <w:szCs w:val="26"/>
            <w:u w:val="none"/>
            <w:lang w:val="lv-LV"/>
          </w:rPr>
          <w:t>8.punktā</w:t>
        </w:r>
      </w:hyperlink>
      <w:r w:rsidRPr="00295190">
        <w:rPr>
          <w:sz w:val="26"/>
          <w:szCs w:val="26"/>
          <w:lang w:val="lv-LV"/>
        </w:rPr>
        <w:t> minētās prasības, kā arī saskaņojot projektu un saņemot atļauju Valsts kultūras pieminekļu aizsardzības inspekcijā</w:t>
      </w:r>
      <w:r>
        <w:rPr>
          <w:sz w:val="26"/>
          <w:szCs w:val="26"/>
          <w:lang w:val="lv-LV"/>
        </w:rPr>
        <w:t xml:space="preserve"> (šobrīd Nacionālā kultūras mantojumu pārvalde, turpmāk -NKMP)</w:t>
      </w:r>
      <w:r w:rsidRPr="00295190">
        <w:rPr>
          <w:sz w:val="26"/>
          <w:szCs w:val="26"/>
          <w:lang w:val="lv-LV"/>
        </w:rPr>
        <w:t xml:space="preserve"> šādos gadījumos:</w:t>
      </w:r>
    </w:p>
    <w:p w14:paraId="32E646DA" w14:textId="77777777" w:rsidR="00294BB8" w:rsidRDefault="00183FF7" w:rsidP="00294BB8">
      <w:pPr>
        <w:ind w:firstLine="720"/>
        <w:jc w:val="both"/>
        <w:rPr>
          <w:sz w:val="26"/>
          <w:szCs w:val="26"/>
          <w:lang w:val="lv-LV"/>
        </w:rPr>
      </w:pPr>
      <w:r w:rsidRPr="00295190">
        <w:rPr>
          <w:sz w:val="26"/>
          <w:szCs w:val="26"/>
          <w:lang w:val="lv-LV"/>
        </w:rPr>
        <w:t>9.2. ja paredzēta ēku fasāžu vai jumtu pārveidošana daļās Nr.1, 2, 3, 4, 5, 6 un 7</w:t>
      </w:r>
      <w:r>
        <w:rPr>
          <w:sz w:val="26"/>
          <w:szCs w:val="26"/>
          <w:lang w:val="lv-LV"/>
        </w:rPr>
        <w:t>.</w:t>
      </w:r>
    </w:p>
    <w:p w14:paraId="4738F701" w14:textId="77777777" w:rsidR="00294BB8" w:rsidRDefault="00183FF7" w:rsidP="00294BB8">
      <w:pPr>
        <w:ind w:firstLine="720"/>
        <w:jc w:val="both"/>
        <w:rPr>
          <w:sz w:val="26"/>
          <w:szCs w:val="26"/>
          <w:lang w:val="lv-LV"/>
        </w:rPr>
      </w:pPr>
      <w:r>
        <w:rPr>
          <w:sz w:val="26"/>
          <w:szCs w:val="26"/>
          <w:lang w:val="lv-LV"/>
        </w:rPr>
        <w:t>Departaments norāda, ka savas kompetences ietvaros vērtē iekārtas vizuālo noformējumu attiecībā uz iekārtas iederību apkārtnē un jumta ainavā, ietekmi uz pilsētas siluetu.</w:t>
      </w:r>
    </w:p>
    <w:p w14:paraId="6F68CB16" w14:textId="77777777" w:rsidR="00294BB8" w:rsidRPr="00080BC2" w:rsidRDefault="00183FF7" w:rsidP="00294BB8">
      <w:pPr>
        <w:ind w:firstLine="720"/>
        <w:jc w:val="both"/>
        <w:rPr>
          <w:sz w:val="26"/>
          <w:szCs w:val="26"/>
          <w:u w:val="single"/>
          <w:lang w:val="lv-LV"/>
        </w:rPr>
      </w:pPr>
      <w:r w:rsidRPr="00080BC2">
        <w:rPr>
          <w:sz w:val="26"/>
          <w:szCs w:val="26"/>
          <w:u w:val="single"/>
          <w:lang w:val="lv-LV"/>
        </w:rPr>
        <w:t>Departaments norāda, ka ieceres iesniedzēja pienākums ir projektu saskaņot un saņemt atļauju NKMP.</w:t>
      </w:r>
    </w:p>
    <w:p w14:paraId="2243F026" w14:textId="3EB4BF5C" w:rsidR="00294BB8" w:rsidRDefault="00183FF7" w:rsidP="00294BB8">
      <w:pPr>
        <w:ind w:firstLine="720"/>
        <w:jc w:val="both"/>
        <w:rPr>
          <w:lang w:val="lv-LV" w:eastAsia="lv-LV"/>
        </w:rPr>
      </w:pPr>
      <w:r>
        <w:rPr>
          <w:sz w:val="26"/>
          <w:szCs w:val="26"/>
          <w:lang w:val="lv-LV"/>
        </w:rPr>
        <w:t xml:space="preserve">Departaments konstatē, ka iekārtas paredzēts izvietot iekšpagalmā uz apakšstacijas ēkas jumta un iekšpaglama fasādes, to krāsu toni pieskaņojot fasādes krāsas tonim, (Iesniegumā 2 norādīts viens krāsu tonis </w:t>
      </w:r>
      <w:r w:rsidRPr="00252C40">
        <w:rPr>
          <w:sz w:val="26"/>
          <w:szCs w:val="26"/>
          <w:lang w:val="lv-LV"/>
        </w:rPr>
        <w:t>NCS S 1515-Y20R</w:t>
      </w:r>
      <w:r>
        <w:rPr>
          <w:sz w:val="26"/>
          <w:szCs w:val="26"/>
          <w:lang w:val="lv-LV"/>
        </w:rPr>
        <w:t>). Departaments konstatē, ka būvniecības informācijas sistēmā ir pieejama dokumentācija Ēkas pārbūvei (BIS lietas numurs BIS-BL-477720-46279 ar krāsas toņiem, kas atšķiras no Iesniegumā 2 norādītā). Ēka pieņemta ekspluatācijā 30.10.2024. un Ēkas pārbūves ietvaros veikta fasāžu atjaunošana.</w:t>
      </w:r>
    </w:p>
    <w:p w14:paraId="23609DAD" w14:textId="77777777" w:rsidR="00294BB8" w:rsidRDefault="00183FF7" w:rsidP="00294BB8">
      <w:pPr>
        <w:ind w:firstLine="720"/>
        <w:jc w:val="both"/>
        <w:rPr>
          <w:b/>
          <w:bCs/>
          <w:sz w:val="26"/>
          <w:szCs w:val="26"/>
          <w:lang w:val="lv-LV"/>
        </w:rPr>
      </w:pPr>
      <w:r w:rsidRPr="00054EB4">
        <w:rPr>
          <w:sz w:val="26"/>
          <w:szCs w:val="26"/>
          <w:lang w:val="lv-LV"/>
        </w:rPr>
        <w:t>Izvērtējot Iesniegumu un tam pievienots dokumentus, kā arī ņemot vērā</w:t>
      </w:r>
      <w:r>
        <w:rPr>
          <w:sz w:val="26"/>
          <w:szCs w:val="26"/>
          <w:lang w:val="lv-LV"/>
        </w:rPr>
        <w:t xml:space="preserve"> atjaunotās Ēkas pārbūves dokumentāciju un apstākļus, ka </w:t>
      </w:r>
      <w:r w:rsidRPr="00054EB4">
        <w:rPr>
          <w:sz w:val="26"/>
          <w:szCs w:val="26"/>
          <w:lang w:val="lv-LV"/>
        </w:rPr>
        <w:t>paredzētā iekārta nav redzama no publiskās ārtelpas</w:t>
      </w:r>
      <w:r>
        <w:rPr>
          <w:sz w:val="26"/>
          <w:szCs w:val="26"/>
          <w:lang w:val="lv-LV"/>
        </w:rPr>
        <w:t xml:space="preserve"> – </w:t>
      </w:r>
      <w:r w:rsidRPr="00054EB4">
        <w:rPr>
          <w:sz w:val="26"/>
          <w:szCs w:val="26"/>
          <w:lang w:val="lv-LV"/>
        </w:rPr>
        <w:t>atrodas</w:t>
      </w:r>
      <w:r>
        <w:rPr>
          <w:sz w:val="26"/>
          <w:szCs w:val="26"/>
          <w:lang w:val="lv-LV"/>
        </w:rPr>
        <w:t xml:space="preserve"> iekšpagalmā uz Ēkas jumta un fasādes, </w:t>
      </w:r>
      <w:r w:rsidRPr="00054EB4">
        <w:rPr>
          <w:sz w:val="26"/>
          <w:szCs w:val="26"/>
          <w:lang w:val="lv-LV"/>
        </w:rPr>
        <w:t xml:space="preserve"> </w:t>
      </w:r>
      <w:r>
        <w:rPr>
          <w:sz w:val="26"/>
          <w:szCs w:val="26"/>
          <w:lang w:val="lv-LV"/>
        </w:rPr>
        <w:t>(</w:t>
      </w:r>
      <w:r w:rsidRPr="00054EB4">
        <w:rPr>
          <w:sz w:val="26"/>
          <w:szCs w:val="26"/>
          <w:lang w:val="lv-LV"/>
        </w:rPr>
        <w:t xml:space="preserve">daļā Nr. </w:t>
      </w:r>
      <w:r>
        <w:rPr>
          <w:sz w:val="26"/>
          <w:szCs w:val="26"/>
          <w:lang w:val="lv-LV"/>
        </w:rPr>
        <w:t>6 – Rīgas centra perifērijā</w:t>
      </w:r>
      <w:r w:rsidRPr="00054EB4">
        <w:rPr>
          <w:sz w:val="26"/>
          <w:szCs w:val="26"/>
          <w:lang w:val="lv-LV"/>
        </w:rPr>
        <w:t xml:space="preserve"> (</w:t>
      </w:r>
      <w:r>
        <w:rPr>
          <w:sz w:val="26"/>
          <w:szCs w:val="26"/>
          <w:lang w:val="lv-LV"/>
        </w:rPr>
        <w:t xml:space="preserve">atbilstoši </w:t>
      </w:r>
      <w:r w:rsidRPr="00054EB4">
        <w:rPr>
          <w:sz w:val="26"/>
          <w:szCs w:val="26"/>
          <w:lang w:val="lv-LV"/>
        </w:rPr>
        <w:t>MK noteikum</w:t>
      </w:r>
      <w:r>
        <w:rPr>
          <w:sz w:val="26"/>
          <w:szCs w:val="26"/>
          <w:lang w:val="lv-LV"/>
        </w:rPr>
        <w:t>u</w:t>
      </w:r>
      <w:r w:rsidRPr="00054EB4">
        <w:rPr>
          <w:sz w:val="26"/>
          <w:szCs w:val="26"/>
          <w:lang w:val="lv-LV"/>
        </w:rPr>
        <w:t xml:space="preserve"> Nr. 127 1. pielikum</w:t>
      </w:r>
      <w:r>
        <w:rPr>
          <w:sz w:val="26"/>
          <w:szCs w:val="26"/>
          <w:lang w:val="lv-LV"/>
        </w:rPr>
        <w:t>am</w:t>
      </w:r>
      <w:r w:rsidRPr="00054EB4">
        <w:rPr>
          <w:sz w:val="26"/>
          <w:szCs w:val="26"/>
          <w:lang w:val="lv-LV"/>
        </w:rPr>
        <w:t>)</w:t>
      </w:r>
      <w:r>
        <w:rPr>
          <w:sz w:val="26"/>
          <w:szCs w:val="26"/>
          <w:lang w:val="lv-LV"/>
        </w:rPr>
        <w:t>)</w:t>
      </w:r>
      <w:r w:rsidRPr="00054EB4">
        <w:rPr>
          <w:sz w:val="26"/>
          <w:szCs w:val="26"/>
          <w:lang w:val="lv-LV"/>
        </w:rPr>
        <w:t xml:space="preserve">, </w:t>
      </w:r>
      <w:r w:rsidRPr="00054EB4">
        <w:rPr>
          <w:b/>
          <w:bCs/>
          <w:sz w:val="26"/>
          <w:szCs w:val="26"/>
          <w:lang w:val="lv-LV"/>
        </w:rPr>
        <w:t>Departaments nolemj</w:t>
      </w:r>
      <w:r>
        <w:rPr>
          <w:b/>
          <w:bCs/>
          <w:sz w:val="26"/>
          <w:szCs w:val="26"/>
          <w:lang w:val="lv-LV"/>
        </w:rPr>
        <w:t>:</w:t>
      </w:r>
    </w:p>
    <w:p w14:paraId="4C8DAE58" w14:textId="77777777" w:rsidR="00294BB8" w:rsidRDefault="00294BB8" w:rsidP="00294BB8">
      <w:pPr>
        <w:jc w:val="both"/>
        <w:rPr>
          <w:b/>
          <w:bCs/>
          <w:sz w:val="26"/>
          <w:szCs w:val="26"/>
          <w:lang w:val="lv-LV"/>
        </w:rPr>
      </w:pPr>
    </w:p>
    <w:p w14:paraId="72663E28" w14:textId="77777777" w:rsidR="00294BB8" w:rsidRDefault="00183FF7" w:rsidP="00294BB8">
      <w:pPr>
        <w:jc w:val="both"/>
        <w:rPr>
          <w:b/>
          <w:bCs/>
          <w:sz w:val="26"/>
          <w:szCs w:val="26"/>
          <w:lang w:val="lv-LV"/>
        </w:rPr>
      </w:pPr>
      <w:r>
        <w:rPr>
          <w:b/>
          <w:bCs/>
          <w:sz w:val="26"/>
          <w:szCs w:val="26"/>
          <w:lang w:val="lv-LV"/>
        </w:rPr>
        <w:t xml:space="preserve">saskaņot iekārtu izvietojumu Ēkas iekšpagalmā uz jumta un fasādes </w:t>
      </w:r>
      <w:r w:rsidRPr="00294BB8">
        <w:rPr>
          <w:b/>
          <w:bCs/>
          <w:sz w:val="26"/>
          <w:szCs w:val="26"/>
          <w:u w:val="single"/>
          <w:lang w:val="lv-LV"/>
        </w:rPr>
        <w:t>ar šādiem nosacījumiem</w:t>
      </w:r>
      <w:r w:rsidRPr="00054EB4">
        <w:rPr>
          <w:b/>
          <w:bCs/>
          <w:sz w:val="26"/>
          <w:szCs w:val="26"/>
          <w:lang w:val="lv-LV"/>
        </w:rPr>
        <w:t xml:space="preserve">: </w:t>
      </w:r>
    </w:p>
    <w:p w14:paraId="576B7CB7" w14:textId="77777777" w:rsidR="00294BB8" w:rsidRPr="00080BC2" w:rsidRDefault="00294BB8" w:rsidP="00294BB8">
      <w:pPr>
        <w:jc w:val="both"/>
        <w:rPr>
          <w:b/>
          <w:bCs/>
          <w:sz w:val="26"/>
          <w:szCs w:val="26"/>
          <w:lang w:val="lv-LV"/>
        </w:rPr>
      </w:pPr>
    </w:p>
    <w:p w14:paraId="519C5FCE" w14:textId="77777777" w:rsidR="00294BB8" w:rsidRPr="00502994" w:rsidRDefault="00183FF7" w:rsidP="00294BB8">
      <w:pPr>
        <w:numPr>
          <w:ilvl w:val="0"/>
          <w:numId w:val="2"/>
        </w:numPr>
        <w:jc w:val="both"/>
        <w:rPr>
          <w:b/>
          <w:bCs/>
          <w:sz w:val="26"/>
          <w:szCs w:val="26"/>
          <w:lang w:val="lv-LV"/>
        </w:rPr>
      </w:pPr>
      <w:r>
        <w:rPr>
          <w:b/>
          <w:bCs/>
          <w:sz w:val="26"/>
          <w:szCs w:val="26"/>
          <w:lang w:val="lv-LV"/>
        </w:rPr>
        <w:lastRenderedPageBreak/>
        <w:t>i</w:t>
      </w:r>
      <w:r w:rsidRPr="00054EB4">
        <w:rPr>
          <w:b/>
          <w:bCs/>
          <w:sz w:val="26"/>
          <w:szCs w:val="26"/>
          <w:lang w:val="lv-LV"/>
        </w:rPr>
        <w:t>ekārt</w:t>
      </w:r>
      <w:r>
        <w:rPr>
          <w:b/>
          <w:bCs/>
          <w:sz w:val="26"/>
          <w:szCs w:val="26"/>
          <w:lang w:val="lv-LV"/>
        </w:rPr>
        <w:t>u</w:t>
      </w:r>
      <w:r w:rsidRPr="00054EB4">
        <w:rPr>
          <w:b/>
          <w:bCs/>
          <w:sz w:val="26"/>
          <w:szCs w:val="26"/>
          <w:lang w:val="lv-LV"/>
        </w:rPr>
        <w:t xml:space="preserve"> </w:t>
      </w:r>
      <w:r>
        <w:rPr>
          <w:b/>
          <w:bCs/>
          <w:sz w:val="26"/>
          <w:szCs w:val="26"/>
          <w:lang w:val="lv-LV"/>
        </w:rPr>
        <w:t xml:space="preserve">Nr.1, Nr.2, Nr.3, Nr.4 un Nr.5 krāsas toni paredzēt Ēkas ventilācijas izvadu tonī </w:t>
      </w:r>
      <w:r w:rsidRPr="00502994">
        <w:rPr>
          <w:b/>
          <w:bCs/>
          <w:sz w:val="26"/>
          <w:szCs w:val="26"/>
          <w:lang w:val="lv-LV"/>
        </w:rPr>
        <w:t>NCS-S-1010-Y10R</w:t>
      </w:r>
      <w:r>
        <w:rPr>
          <w:b/>
          <w:bCs/>
          <w:sz w:val="26"/>
          <w:szCs w:val="26"/>
          <w:lang w:val="lv-LV"/>
        </w:rPr>
        <w:t>;</w:t>
      </w:r>
    </w:p>
    <w:p w14:paraId="77144E2E" w14:textId="77777777" w:rsidR="00294BB8" w:rsidRDefault="00183FF7" w:rsidP="00294BB8">
      <w:pPr>
        <w:numPr>
          <w:ilvl w:val="0"/>
          <w:numId w:val="2"/>
        </w:numPr>
        <w:jc w:val="both"/>
        <w:rPr>
          <w:b/>
          <w:bCs/>
          <w:sz w:val="26"/>
          <w:szCs w:val="26"/>
          <w:lang w:val="lv-LV"/>
        </w:rPr>
      </w:pPr>
      <w:r>
        <w:rPr>
          <w:b/>
          <w:bCs/>
          <w:sz w:val="26"/>
          <w:szCs w:val="26"/>
          <w:lang w:val="lv-LV"/>
        </w:rPr>
        <w:t>iekārtu Nr. 6 paredzēt fasādes tonī NCS-S-1515-Y20R);</w:t>
      </w:r>
    </w:p>
    <w:p w14:paraId="61082D93" w14:textId="77777777" w:rsidR="00294BB8" w:rsidRDefault="00183FF7" w:rsidP="00294BB8">
      <w:pPr>
        <w:numPr>
          <w:ilvl w:val="0"/>
          <w:numId w:val="2"/>
        </w:numPr>
        <w:jc w:val="both"/>
        <w:rPr>
          <w:b/>
          <w:bCs/>
          <w:sz w:val="26"/>
          <w:szCs w:val="26"/>
          <w:lang w:val="lv-LV"/>
        </w:rPr>
      </w:pPr>
      <w:r>
        <w:rPr>
          <w:b/>
          <w:bCs/>
          <w:sz w:val="26"/>
          <w:szCs w:val="26"/>
          <w:lang w:val="lv-LV"/>
        </w:rPr>
        <w:t>p</w:t>
      </w:r>
      <w:r w:rsidRPr="00252C40">
        <w:rPr>
          <w:b/>
          <w:bCs/>
          <w:sz w:val="26"/>
          <w:szCs w:val="26"/>
          <w:lang w:val="lv-LV"/>
        </w:rPr>
        <w:t>rojekt</w:t>
      </w:r>
      <w:r>
        <w:rPr>
          <w:b/>
          <w:bCs/>
          <w:sz w:val="26"/>
          <w:szCs w:val="26"/>
          <w:lang w:val="lv-LV"/>
        </w:rPr>
        <w:t xml:space="preserve">a iesniedzējam ir pienākums saņemt projekta saskaņojums un </w:t>
      </w:r>
      <w:r w:rsidRPr="00252C40">
        <w:rPr>
          <w:b/>
          <w:bCs/>
          <w:sz w:val="26"/>
          <w:szCs w:val="26"/>
          <w:lang w:val="lv-LV"/>
        </w:rPr>
        <w:t>atļauj</w:t>
      </w:r>
      <w:r>
        <w:rPr>
          <w:b/>
          <w:bCs/>
          <w:sz w:val="26"/>
          <w:szCs w:val="26"/>
          <w:lang w:val="lv-LV"/>
        </w:rPr>
        <w:t>u</w:t>
      </w:r>
      <w:r w:rsidRPr="00252C40">
        <w:rPr>
          <w:b/>
          <w:bCs/>
          <w:sz w:val="26"/>
          <w:szCs w:val="26"/>
          <w:lang w:val="lv-LV"/>
        </w:rPr>
        <w:t xml:space="preserve"> NKMP</w:t>
      </w:r>
      <w:r>
        <w:rPr>
          <w:b/>
          <w:bCs/>
          <w:sz w:val="26"/>
          <w:szCs w:val="26"/>
          <w:lang w:val="lv-LV"/>
        </w:rPr>
        <w:t xml:space="preserve"> (MK noteikumu Nr. 127 9. punkts).</w:t>
      </w:r>
    </w:p>
    <w:p w14:paraId="11C94BC7" w14:textId="77777777" w:rsidR="00294BB8" w:rsidRDefault="00294BB8" w:rsidP="00294BB8">
      <w:pPr>
        <w:ind w:left="720"/>
        <w:jc w:val="both"/>
        <w:rPr>
          <w:b/>
          <w:bCs/>
          <w:sz w:val="26"/>
          <w:szCs w:val="26"/>
          <w:lang w:val="lv-LV"/>
        </w:rPr>
      </w:pPr>
    </w:p>
    <w:p w14:paraId="726CCFEE" w14:textId="77777777" w:rsidR="00294BB8" w:rsidRPr="00054EB4" w:rsidRDefault="00183FF7" w:rsidP="00294BB8">
      <w:pPr>
        <w:ind w:firstLine="720"/>
        <w:jc w:val="both"/>
        <w:rPr>
          <w:i/>
          <w:iCs/>
          <w:sz w:val="26"/>
          <w:szCs w:val="26"/>
          <w:lang w:val="lv-LV"/>
        </w:rPr>
      </w:pPr>
      <w:r w:rsidRPr="00054EB4">
        <w:rPr>
          <w:i/>
          <w:iCs/>
          <w:sz w:val="26"/>
          <w:szCs w:val="26"/>
          <w:lang w:val="lv-LV"/>
        </w:rPr>
        <w:t>Saskaņā ar APL 70. panta pirmo un otro daļu, 76. panta pirmo un otro daļu, 77. pantu, 79. panta pirmo daļu un Rīgas valstspilsētas pašvaldības 07.07.2021. nolikuma Nr. 86 “Rīgas valstspilsētas pašvaldības Pilsētas attīstības departamenta nolikums” 20. punktu šo administratīvo aktu var apstrīdēt pie Departamenta direktora vietnieka administratīvajos jautājumos viena mēneša laikā no dienas, kad administratīvais akts stājas spēkā, iesniedzot iesniegumu Departamentā Rīgā, Dzirnavu ielā 140.</w:t>
      </w:r>
    </w:p>
    <w:p w14:paraId="78D5EB8A" w14:textId="77777777" w:rsidR="00352DAD" w:rsidRDefault="00352DAD" w:rsidP="00DA1F97">
      <w:pPr>
        <w:ind w:firstLine="720"/>
        <w:jc w:val="both"/>
        <w:rPr>
          <w:sz w:val="26"/>
          <w:szCs w:val="26"/>
          <w:lang w:val="lv-LV"/>
        </w:rPr>
      </w:pPr>
    </w:p>
    <w:p w14:paraId="41B9F49C" w14:textId="77777777" w:rsidR="00DA1F97" w:rsidRDefault="00DA1F97" w:rsidP="00DA1F97">
      <w:pPr>
        <w:ind w:firstLine="720"/>
        <w:jc w:val="both"/>
        <w:rPr>
          <w:sz w:val="26"/>
          <w:szCs w:val="26"/>
          <w:lang w:val="lv-LV"/>
        </w:rPr>
      </w:pPr>
    </w:p>
    <w:p w14:paraId="15E9D8AB" w14:textId="77777777" w:rsidR="00DA1F97" w:rsidRPr="00DA1F97" w:rsidRDefault="00DA1F97" w:rsidP="00DA1F97">
      <w:pPr>
        <w:ind w:firstLine="720"/>
        <w:jc w:val="both"/>
        <w:rPr>
          <w:sz w:val="26"/>
          <w:szCs w:val="26"/>
          <w:lang w:val="lv-LV"/>
        </w:rPr>
      </w:pPr>
    </w:p>
    <w:tbl>
      <w:tblPr>
        <w:tblW w:w="0" w:type="auto"/>
        <w:tblLook w:val="04A0" w:firstRow="1" w:lastRow="0" w:firstColumn="1" w:lastColumn="0" w:noHBand="0" w:noVBand="1"/>
      </w:tblPr>
      <w:tblGrid>
        <w:gridCol w:w="5647"/>
        <w:gridCol w:w="3851"/>
      </w:tblGrid>
      <w:tr w:rsidR="00002748" w14:paraId="024D7C59" w14:textId="77777777" w:rsidTr="00DE2CFC">
        <w:tc>
          <w:tcPr>
            <w:tcW w:w="5778" w:type="dxa"/>
            <w:hideMark/>
          </w:tcPr>
          <w:p w14:paraId="4729E359" w14:textId="4FEFBC76" w:rsidR="00976A37" w:rsidRPr="00DA1F97" w:rsidRDefault="00183FF7" w:rsidP="00DA1F97">
            <w:pPr>
              <w:rPr>
                <w:sz w:val="26"/>
                <w:szCs w:val="26"/>
                <w:lang w:val="lv-LV"/>
              </w:rPr>
            </w:pPr>
            <w:r w:rsidRPr="00DA1F97">
              <w:rPr>
                <w:sz w:val="26"/>
                <w:szCs w:val="26"/>
                <w:lang w:val="lv-LV"/>
              </w:rPr>
              <w:fldChar w:fldCharType="begin"/>
            </w:r>
            <w:r w:rsidRPr="00DA1F97">
              <w:rPr>
                <w:sz w:val="26"/>
                <w:szCs w:val="26"/>
                <w:lang w:val="lv-LV"/>
              </w:rPr>
              <w:instrText xml:space="preserve"> DOCPROPERTY  PARAKSTITAJA1_STV_AMATS_PILNAIS  \* MERGEFORMAT </w:instrText>
            </w:r>
            <w:r w:rsidRPr="00DA1F97">
              <w:rPr>
                <w:sz w:val="26"/>
                <w:szCs w:val="26"/>
                <w:lang w:val="lv-LV"/>
              </w:rPr>
              <w:fldChar w:fldCharType="separate"/>
            </w:r>
            <w:r w:rsidRPr="00DA1F97">
              <w:rPr>
                <w:sz w:val="26"/>
                <w:szCs w:val="26"/>
                <w:lang w:val="lv-LV"/>
              </w:rPr>
              <w:t>Rīgas valstspilsētas pašvaldības Pilsētas attīstības departamenta Arhitektūras pārvaldes Kultūras mantojuma aizsardzības nodaļas galvenā arhitekte</w:t>
            </w:r>
            <w:r w:rsidRPr="00DA1F97">
              <w:rPr>
                <w:sz w:val="26"/>
                <w:szCs w:val="26"/>
                <w:lang w:val="lv-LV"/>
              </w:rPr>
              <w:fldChar w:fldCharType="end"/>
            </w:r>
          </w:p>
        </w:tc>
        <w:tc>
          <w:tcPr>
            <w:tcW w:w="3936" w:type="dxa"/>
            <w:vAlign w:val="bottom"/>
            <w:hideMark/>
          </w:tcPr>
          <w:p w14:paraId="2D03B542" w14:textId="77777777" w:rsidR="00EE69D8" w:rsidRPr="00DA1F97" w:rsidRDefault="00183FF7" w:rsidP="00DA1F97">
            <w:pPr>
              <w:jc w:val="right"/>
              <w:rPr>
                <w:sz w:val="26"/>
                <w:szCs w:val="26"/>
                <w:lang w:val="lv-LV"/>
              </w:rPr>
            </w:pPr>
            <w:r w:rsidRPr="00DA1F97">
              <w:rPr>
                <w:sz w:val="26"/>
                <w:szCs w:val="26"/>
                <w:lang w:val="lv-LV"/>
              </w:rPr>
              <w:fldChar w:fldCharType="begin"/>
            </w:r>
            <w:r w:rsidRPr="00DA1F97">
              <w:rPr>
                <w:sz w:val="26"/>
                <w:szCs w:val="26"/>
                <w:lang w:val="lv-LV"/>
              </w:rPr>
              <w:instrText xml:space="preserve"> DOCPROPERTY  #PARAKST_V_UZV#  \* MERGEFORMAT </w:instrText>
            </w:r>
            <w:r w:rsidRPr="00DA1F97">
              <w:rPr>
                <w:sz w:val="26"/>
                <w:szCs w:val="26"/>
                <w:lang w:val="lv-LV"/>
              </w:rPr>
              <w:fldChar w:fldCharType="separate"/>
            </w:r>
            <w:r w:rsidRPr="00DA1F97">
              <w:rPr>
                <w:sz w:val="26"/>
                <w:szCs w:val="26"/>
                <w:lang w:val="lv-LV"/>
              </w:rPr>
              <w:t>K.Lauska</w:t>
            </w:r>
            <w:r w:rsidRPr="00DA1F97">
              <w:rPr>
                <w:sz w:val="26"/>
                <w:szCs w:val="26"/>
                <w:lang w:val="lv-LV"/>
              </w:rPr>
              <w:fldChar w:fldCharType="end"/>
            </w:r>
          </w:p>
        </w:tc>
      </w:tr>
    </w:tbl>
    <w:p w14:paraId="71A80DDD" w14:textId="77777777" w:rsidR="009740F5" w:rsidRDefault="009740F5" w:rsidP="00DA1F97">
      <w:pPr>
        <w:rPr>
          <w:sz w:val="26"/>
          <w:szCs w:val="26"/>
          <w:lang w:val="lv-LV"/>
        </w:rPr>
      </w:pPr>
    </w:p>
    <w:p w14:paraId="5728C595" w14:textId="77777777" w:rsidR="00DA1F97" w:rsidRPr="00DA1F97" w:rsidRDefault="00DA1F97" w:rsidP="00DA1F97">
      <w:pPr>
        <w:rPr>
          <w:sz w:val="26"/>
          <w:szCs w:val="26"/>
          <w:lang w:val="lv-LV"/>
        </w:rPr>
      </w:pPr>
    </w:p>
    <w:tbl>
      <w:tblPr>
        <w:tblW w:w="0" w:type="auto"/>
        <w:tblLook w:val="0000" w:firstRow="0" w:lastRow="0" w:firstColumn="0" w:lastColumn="0" w:noHBand="0" w:noVBand="0"/>
      </w:tblPr>
      <w:tblGrid>
        <w:gridCol w:w="1787"/>
      </w:tblGrid>
      <w:tr w:rsidR="00002748" w14:paraId="6526F402" w14:textId="77777777" w:rsidTr="008D47AF">
        <w:tc>
          <w:tcPr>
            <w:tcW w:w="0" w:type="auto"/>
            <w:tcBorders>
              <w:top w:val="nil"/>
              <w:left w:val="nil"/>
              <w:bottom w:val="nil"/>
              <w:right w:val="nil"/>
            </w:tcBorders>
          </w:tcPr>
          <w:p w14:paraId="5230BE11" w14:textId="77777777" w:rsidR="00CA1631" w:rsidRPr="006F344D" w:rsidRDefault="00183FF7" w:rsidP="00DA1F97">
            <w:pPr>
              <w:rPr>
                <w:sz w:val="22"/>
                <w:szCs w:val="22"/>
                <w:lang w:val="lv-LV"/>
              </w:rPr>
            </w:pPr>
            <w:r w:rsidRPr="006F344D">
              <w:rPr>
                <w:sz w:val="22"/>
                <w:szCs w:val="22"/>
                <w:lang w:val="lv-LV"/>
              </w:rPr>
              <w:t>Lauska</w:t>
            </w:r>
            <w:r w:rsidR="00DA1F97" w:rsidRPr="006F344D">
              <w:rPr>
                <w:sz w:val="22"/>
                <w:szCs w:val="22"/>
                <w:lang w:val="lv-LV"/>
              </w:rPr>
              <w:t xml:space="preserve"> </w:t>
            </w:r>
            <w:r w:rsidRPr="006F344D">
              <w:rPr>
                <w:sz w:val="22"/>
                <w:szCs w:val="22"/>
                <w:lang w:val="lv-LV"/>
              </w:rPr>
              <w:t>67105933</w:t>
            </w:r>
          </w:p>
          <w:p w14:paraId="32F88352" w14:textId="77777777" w:rsidR="00CA1631" w:rsidRPr="006F344D" w:rsidRDefault="00183FF7" w:rsidP="00DA1F97">
            <w:pPr>
              <w:rPr>
                <w:sz w:val="22"/>
                <w:szCs w:val="22"/>
                <w:lang w:val="lv-LV"/>
              </w:rPr>
            </w:pPr>
            <w:r w:rsidRPr="006F344D">
              <w:rPr>
                <w:sz w:val="22"/>
                <w:szCs w:val="22"/>
                <w:lang w:val="lv-LV"/>
              </w:rPr>
              <w:t xml:space="preserve"> </w:t>
            </w:r>
          </w:p>
          <w:p w14:paraId="02D29EE9" w14:textId="77777777" w:rsidR="00CA1631" w:rsidRPr="006F344D" w:rsidRDefault="00183FF7" w:rsidP="00DA1F97">
            <w:pPr>
              <w:rPr>
                <w:sz w:val="22"/>
                <w:szCs w:val="22"/>
                <w:lang w:val="lv-LV"/>
              </w:rPr>
            </w:pPr>
            <w:r w:rsidRPr="006F344D">
              <w:rPr>
                <w:sz w:val="22"/>
                <w:szCs w:val="22"/>
                <w:lang w:val="lv-LV"/>
              </w:rPr>
              <w:t xml:space="preserve"> </w:t>
            </w:r>
          </w:p>
        </w:tc>
      </w:tr>
      <w:bookmarkEnd w:id="0"/>
    </w:tbl>
    <w:p w14:paraId="226BE6BE" w14:textId="77777777" w:rsidR="00916F6D" w:rsidRPr="00C440E3" w:rsidRDefault="00916F6D" w:rsidP="004C1D78">
      <w:pPr>
        <w:rPr>
          <w:sz w:val="16"/>
          <w:szCs w:val="16"/>
          <w:lang w:val="lv-LV"/>
        </w:rPr>
      </w:pPr>
    </w:p>
    <w:sectPr w:rsidR="00916F6D" w:rsidRPr="00C440E3" w:rsidSect="00C440E3">
      <w:headerReference w:type="even" r:id="rId14"/>
      <w:headerReference w:type="default" r:id="rId15"/>
      <w:footerReference w:type="default" r:id="rId16"/>
      <w:footerReference w:type="first" r:id="rId17"/>
      <w:pgSz w:w="11906" w:h="16838"/>
      <w:pgMar w:top="1134" w:right="707" w:bottom="1440"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2B197" w14:textId="77777777" w:rsidR="00183FF7" w:rsidRDefault="00183FF7">
      <w:r>
        <w:separator/>
      </w:r>
    </w:p>
  </w:endnote>
  <w:endnote w:type="continuationSeparator" w:id="0">
    <w:p w14:paraId="57848816" w14:textId="77777777" w:rsidR="00183FF7" w:rsidRDefault="00183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A01ED" w14:textId="77777777" w:rsidR="00002748" w:rsidRDefault="00183FF7">
    <w:pPr>
      <w:jc w:val="center"/>
    </w:pPr>
    <w:r>
      <w:rPr>
        <w:sz w:val="20"/>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BD34" w14:textId="77777777" w:rsidR="00002748" w:rsidRDefault="00183FF7">
    <w:pPr>
      <w:jc w:val="center"/>
    </w:pPr>
    <w:r>
      <w:rPr>
        <w:sz w:val="20"/>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CB235" w14:textId="77777777" w:rsidR="00183FF7" w:rsidRDefault="00183FF7">
      <w:r>
        <w:separator/>
      </w:r>
    </w:p>
  </w:footnote>
  <w:footnote w:type="continuationSeparator" w:id="0">
    <w:p w14:paraId="191B7DA9" w14:textId="77777777" w:rsidR="00183FF7" w:rsidRDefault="00183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83C65" w14:textId="77777777" w:rsidR="008938FE" w:rsidRDefault="00183FF7" w:rsidP="00142D3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14:paraId="5021B50C" w14:textId="77777777" w:rsidR="008938FE" w:rsidRDefault="008938FE" w:rsidP="00142D3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BDC14" w14:textId="77777777" w:rsidR="008938FE" w:rsidRDefault="00183FF7" w:rsidP="00142D3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16F18A" w14:textId="77777777" w:rsidR="008938FE" w:rsidRDefault="008938FE" w:rsidP="00142D3C">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54BAB"/>
    <w:multiLevelType w:val="hybridMultilevel"/>
    <w:tmpl w:val="9CEE00E2"/>
    <w:lvl w:ilvl="0" w:tplc="7AB297CC">
      <w:start w:val="1"/>
      <w:numFmt w:val="decimal"/>
      <w:lvlText w:val="%1)"/>
      <w:lvlJc w:val="left"/>
      <w:pPr>
        <w:ind w:left="720" w:hanging="360"/>
      </w:pPr>
      <w:rPr>
        <w:rFonts w:hint="default"/>
      </w:rPr>
    </w:lvl>
    <w:lvl w:ilvl="1" w:tplc="0B7E2454" w:tentative="1">
      <w:start w:val="1"/>
      <w:numFmt w:val="lowerLetter"/>
      <w:lvlText w:val="%2."/>
      <w:lvlJc w:val="left"/>
      <w:pPr>
        <w:ind w:left="1440" w:hanging="360"/>
      </w:pPr>
    </w:lvl>
    <w:lvl w:ilvl="2" w:tplc="05088714" w:tentative="1">
      <w:start w:val="1"/>
      <w:numFmt w:val="lowerRoman"/>
      <w:lvlText w:val="%3."/>
      <w:lvlJc w:val="right"/>
      <w:pPr>
        <w:ind w:left="2160" w:hanging="180"/>
      </w:pPr>
    </w:lvl>
    <w:lvl w:ilvl="3" w:tplc="B4942260" w:tentative="1">
      <w:start w:val="1"/>
      <w:numFmt w:val="decimal"/>
      <w:lvlText w:val="%4."/>
      <w:lvlJc w:val="left"/>
      <w:pPr>
        <w:ind w:left="2880" w:hanging="360"/>
      </w:pPr>
    </w:lvl>
    <w:lvl w:ilvl="4" w:tplc="2B78DEFA" w:tentative="1">
      <w:start w:val="1"/>
      <w:numFmt w:val="lowerLetter"/>
      <w:lvlText w:val="%5."/>
      <w:lvlJc w:val="left"/>
      <w:pPr>
        <w:ind w:left="3600" w:hanging="360"/>
      </w:pPr>
    </w:lvl>
    <w:lvl w:ilvl="5" w:tplc="D8BC5F5C" w:tentative="1">
      <w:start w:val="1"/>
      <w:numFmt w:val="lowerRoman"/>
      <w:lvlText w:val="%6."/>
      <w:lvlJc w:val="right"/>
      <w:pPr>
        <w:ind w:left="4320" w:hanging="180"/>
      </w:pPr>
    </w:lvl>
    <w:lvl w:ilvl="6" w:tplc="B450D2E8" w:tentative="1">
      <w:start w:val="1"/>
      <w:numFmt w:val="decimal"/>
      <w:lvlText w:val="%7."/>
      <w:lvlJc w:val="left"/>
      <w:pPr>
        <w:ind w:left="5040" w:hanging="360"/>
      </w:pPr>
    </w:lvl>
    <w:lvl w:ilvl="7" w:tplc="9126FA86" w:tentative="1">
      <w:start w:val="1"/>
      <w:numFmt w:val="lowerLetter"/>
      <w:lvlText w:val="%8."/>
      <w:lvlJc w:val="left"/>
      <w:pPr>
        <w:ind w:left="5760" w:hanging="360"/>
      </w:pPr>
    </w:lvl>
    <w:lvl w:ilvl="8" w:tplc="B2224D60" w:tentative="1">
      <w:start w:val="1"/>
      <w:numFmt w:val="lowerRoman"/>
      <w:lvlText w:val="%9."/>
      <w:lvlJc w:val="right"/>
      <w:pPr>
        <w:ind w:left="6480" w:hanging="180"/>
      </w:pPr>
    </w:lvl>
  </w:abstractNum>
  <w:abstractNum w:abstractNumId="1" w15:restartNumberingAfterBreak="0">
    <w:nsid w:val="7F24555F"/>
    <w:multiLevelType w:val="hybridMultilevel"/>
    <w:tmpl w:val="8354CE66"/>
    <w:lvl w:ilvl="0" w:tplc="6CD2191E">
      <w:start w:val="1"/>
      <w:numFmt w:val="decimal"/>
      <w:lvlText w:val="%1."/>
      <w:lvlJc w:val="left"/>
      <w:pPr>
        <w:ind w:left="720" w:hanging="360"/>
      </w:pPr>
      <w:rPr>
        <w:rFonts w:hint="default"/>
      </w:rPr>
    </w:lvl>
    <w:lvl w:ilvl="1" w:tplc="ED569CF8" w:tentative="1">
      <w:start w:val="1"/>
      <w:numFmt w:val="lowerLetter"/>
      <w:lvlText w:val="%2."/>
      <w:lvlJc w:val="left"/>
      <w:pPr>
        <w:ind w:left="1440" w:hanging="360"/>
      </w:pPr>
    </w:lvl>
    <w:lvl w:ilvl="2" w:tplc="52308A1A" w:tentative="1">
      <w:start w:val="1"/>
      <w:numFmt w:val="lowerRoman"/>
      <w:lvlText w:val="%3."/>
      <w:lvlJc w:val="right"/>
      <w:pPr>
        <w:ind w:left="2160" w:hanging="180"/>
      </w:pPr>
    </w:lvl>
    <w:lvl w:ilvl="3" w:tplc="AB22B1B4" w:tentative="1">
      <w:start w:val="1"/>
      <w:numFmt w:val="decimal"/>
      <w:lvlText w:val="%4."/>
      <w:lvlJc w:val="left"/>
      <w:pPr>
        <w:ind w:left="2880" w:hanging="360"/>
      </w:pPr>
    </w:lvl>
    <w:lvl w:ilvl="4" w:tplc="DF8A5798" w:tentative="1">
      <w:start w:val="1"/>
      <w:numFmt w:val="lowerLetter"/>
      <w:lvlText w:val="%5."/>
      <w:lvlJc w:val="left"/>
      <w:pPr>
        <w:ind w:left="3600" w:hanging="360"/>
      </w:pPr>
    </w:lvl>
    <w:lvl w:ilvl="5" w:tplc="B848122A" w:tentative="1">
      <w:start w:val="1"/>
      <w:numFmt w:val="lowerRoman"/>
      <w:lvlText w:val="%6."/>
      <w:lvlJc w:val="right"/>
      <w:pPr>
        <w:ind w:left="4320" w:hanging="180"/>
      </w:pPr>
    </w:lvl>
    <w:lvl w:ilvl="6" w:tplc="1F904394" w:tentative="1">
      <w:start w:val="1"/>
      <w:numFmt w:val="decimal"/>
      <w:lvlText w:val="%7."/>
      <w:lvlJc w:val="left"/>
      <w:pPr>
        <w:ind w:left="5040" w:hanging="360"/>
      </w:pPr>
    </w:lvl>
    <w:lvl w:ilvl="7" w:tplc="F222A550" w:tentative="1">
      <w:start w:val="1"/>
      <w:numFmt w:val="lowerLetter"/>
      <w:lvlText w:val="%8."/>
      <w:lvlJc w:val="left"/>
      <w:pPr>
        <w:ind w:left="5760" w:hanging="360"/>
      </w:pPr>
    </w:lvl>
    <w:lvl w:ilvl="8" w:tplc="6ED0A77A" w:tentative="1">
      <w:start w:val="1"/>
      <w:numFmt w:val="lowerRoman"/>
      <w:lvlText w:val="%9."/>
      <w:lvlJc w:val="right"/>
      <w:pPr>
        <w:ind w:left="6480" w:hanging="180"/>
      </w:pPr>
    </w:lvl>
  </w:abstractNum>
  <w:num w:numId="1" w16cid:durableId="481965924">
    <w:abstractNumId w:val="1"/>
  </w:num>
  <w:num w:numId="2" w16cid:durableId="1330984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6CF"/>
    <w:rsid w:val="00001F47"/>
    <w:rsid w:val="00002748"/>
    <w:rsid w:val="00013B37"/>
    <w:rsid w:val="00016039"/>
    <w:rsid w:val="00023811"/>
    <w:rsid w:val="00031E70"/>
    <w:rsid w:val="00035626"/>
    <w:rsid w:val="00052081"/>
    <w:rsid w:val="000523EB"/>
    <w:rsid w:val="00054EB4"/>
    <w:rsid w:val="00054F3E"/>
    <w:rsid w:val="000645E7"/>
    <w:rsid w:val="00067924"/>
    <w:rsid w:val="00071A6E"/>
    <w:rsid w:val="00071D2D"/>
    <w:rsid w:val="00080BC2"/>
    <w:rsid w:val="0008766E"/>
    <w:rsid w:val="00092ACF"/>
    <w:rsid w:val="000A2FC3"/>
    <w:rsid w:val="000A50D7"/>
    <w:rsid w:val="000C5269"/>
    <w:rsid w:val="000E266E"/>
    <w:rsid w:val="000E51E5"/>
    <w:rsid w:val="000F25A2"/>
    <w:rsid w:val="00100206"/>
    <w:rsid w:val="00112951"/>
    <w:rsid w:val="00134860"/>
    <w:rsid w:val="00134E99"/>
    <w:rsid w:val="00142D3C"/>
    <w:rsid w:val="00157862"/>
    <w:rsid w:val="0016638F"/>
    <w:rsid w:val="00183FF7"/>
    <w:rsid w:val="0018571B"/>
    <w:rsid w:val="001C731E"/>
    <w:rsid w:val="001C76CF"/>
    <w:rsid w:val="001D6253"/>
    <w:rsid w:val="0021183B"/>
    <w:rsid w:val="00214873"/>
    <w:rsid w:val="0022774F"/>
    <w:rsid w:val="00242DDF"/>
    <w:rsid w:val="002506AD"/>
    <w:rsid w:val="00252C40"/>
    <w:rsid w:val="002610CD"/>
    <w:rsid w:val="002737A4"/>
    <w:rsid w:val="002755FA"/>
    <w:rsid w:val="00294BB8"/>
    <w:rsid w:val="00295190"/>
    <w:rsid w:val="002A058F"/>
    <w:rsid w:val="002B3316"/>
    <w:rsid w:val="002B3847"/>
    <w:rsid w:val="002C569E"/>
    <w:rsid w:val="00314A38"/>
    <w:rsid w:val="0033055C"/>
    <w:rsid w:val="00340C39"/>
    <w:rsid w:val="00342F44"/>
    <w:rsid w:val="00351AC6"/>
    <w:rsid w:val="00352DAD"/>
    <w:rsid w:val="00361984"/>
    <w:rsid w:val="00366B03"/>
    <w:rsid w:val="003751E9"/>
    <w:rsid w:val="003966E1"/>
    <w:rsid w:val="003C6416"/>
    <w:rsid w:val="003D1AF5"/>
    <w:rsid w:val="003E1574"/>
    <w:rsid w:val="004037C0"/>
    <w:rsid w:val="00410A08"/>
    <w:rsid w:val="00480549"/>
    <w:rsid w:val="00496397"/>
    <w:rsid w:val="004A6E54"/>
    <w:rsid w:val="004A7BBD"/>
    <w:rsid w:val="004B308C"/>
    <w:rsid w:val="004B4FDC"/>
    <w:rsid w:val="004B5DA1"/>
    <w:rsid w:val="004C098C"/>
    <w:rsid w:val="004C1D78"/>
    <w:rsid w:val="004C2974"/>
    <w:rsid w:val="004D2FAA"/>
    <w:rsid w:val="004D4554"/>
    <w:rsid w:val="004E0183"/>
    <w:rsid w:val="004E4BDA"/>
    <w:rsid w:val="004E4F61"/>
    <w:rsid w:val="004F6D03"/>
    <w:rsid w:val="00502994"/>
    <w:rsid w:val="00506DD8"/>
    <w:rsid w:val="0051338D"/>
    <w:rsid w:val="00517434"/>
    <w:rsid w:val="005214DB"/>
    <w:rsid w:val="00531A3F"/>
    <w:rsid w:val="00535607"/>
    <w:rsid w:val="0054721F"/>
    <w:rsid w:val="00553F2D"/>
    <w:rsid w:val="00554B66"/>
    <w:rsid w:val="0056202D"/>
    <w:rsid w:val="00562D5D"/>
    <w:rsid w:val="00565AB3"/>
    <w:rsid w:val="005B17C3"/>
    <w:rsid w:val="005C75D2"/>
    <w:rsid w:val="005D540A"/>
    <w:rsid w:val="005F19A7"/>
    <w:rsid w:val="005F431D"/>
    <w:rsid w:val="005F4A17"/>
    <w:rsid w:val="0060090C"/>
    <w:rsid w:val="00632F4D"/>
    <w:rsid w:val="0063688A"/>
    <w:rsid w:val="0064281A"/>
    <w:rsid w:val="00671F14"/>
    <w:rsid w:val="00676B33"/>
    <w:rsid w:val="0068008E"/>
    <w:rsid w:val="006A2DC7"/>
    <w:rsid w:val="006A374C"/>
    <w:rsid w:val="006B46EC"/>
    <w:rsid w:val="006C7A42"/>
    <w:rsid w:val="006D5F8E"/>
    <w:rsid w:val="006E4C9B"/>
    <w:rsid w:val="006F344D"/>
    <w:rsid w:val="006F4E04"/>
    <w:rsid w:val="00702070"/>
    <w:rsid w:val="00710CD4"/>
    <w:rsid w:val="007113AE"/>
    <w:rsid w:val="00711605"/>
    <w:rsid w:val="0075016C"/>
    <w:rsid w:val="0075294D"/>
    <w:rsid w:val="0077210F"/>
    <w:rsid w:val="00797AE4"/>
    <w:rsid w:val="007A0E21"/>
    <w:rsid w:val="007B3C10"/>
    <w:rsid w:val="007B4D9C"/>
    <w:rsid w:val="007C075B"/>
    <w:rsid w:val="007D6E66"/>
    <w:rsid w:val="00806AF2"/>
    <w:rsid w:val="00833DE5"/>
    <w:rsid w:val="008401BA"/>
    <w:rsid w:val="00855384"/>
    <w:rsid w:val="00870A70"/>
    <w:rsid w:val="00871B49"/>
    <w:rsid w:val="00875961"/>
    <w:rsid w:val="00875976"/>
    <w:rsid w:val="008764E3"/>
    <w:rsid w:val="00877EFD"/>
    <w:rsid w:val="00887179"/>
    <w:rsid w:val="008938FE"/>
    <w:rsid w:val="00897BF6"/>
    <w:rsid w:val="008A1C23"/>
    <w:rsid w:val="008A29F0"/>
    <w:rsid w:val="008A46FD"/>
    <w:rsid w:val="008B16CB"/>
    <w:rsid w:val="008B43EC"/>
    <w:rsid w:val="008B57C7"/>
    <w:rsid w:val="008B739A"/>
    <w:rsid w:val="008C2D41"/>
    <w:rsid w:val="008C40BE"/>
    <w:rsid w:val="008D42E2"/>
    <w:rsid w:val="008D47AF"/>
    <w:rsid w:val="0090790A"/>
    <w:rsid w:val="00907B74"/>
    <w:rsid w:val="00911845"/>
    <w:rsid w:val="00916F6D"/>
    <w:rsid w:val="0094451E"/>
    <w:rsid w:val="009740F5"/>
    <w:rsid w:val="00976A37"/>
    <w:rsid w:val="009A69A7"/>
    <w:rsid w:val="00A146D0"/>
    <w:rsid w:val="00A17D1B"/>
    <w:rsid w:val="00A248BD"/>
    <w:rsid w:val="00A254B5"/>
    <w:rsid w:val="00A32724"/>
    <w:rsid w:val="00A35778"/>
    <w:rsid w:val="00A35D61"/>
    <w:rsid w:val="00A65C68"/>
    <w:rsid w:val="00A849FF"/>
    <w:rsid w:val="00A92528"/>
    <w:rsid w:val="00A94804"/>
    <w:rsid w:val="00A94A86"/>
    <w:rsid w:val="00AA0358"/>
    <w:rsid w:val="00AA1A07"/>
    <w:rsid w:val="00AC5A72"/>
    <w:rsid w:val="00AD48C3"/>
    <w:rsid w:val="00AD7EA1"/>
    <w:rsid w:val="00AE6F9F"/>
    <w:rsid w:val="00AE75E1"/>
    <w:rsid w:val="00AE7FF1"/>
    <w:rsid w:val="00AF3194"/>
    <w:rsid w:val="00B133D3"/>
    <w:rsid w:val="00B16624"/>
    <w:rsid w:val="00B25244"/>
    <w:rsid w:val="00B30BAE"/>
    <w:rsid w:val="00B4100C"/>
    <w:rsid w:val="00B57852"/>
    <w:rsid w:val="00B676AE"/>
    <w:rsid w:val="00B80920"/>
    <w:rsid w:val="00B962DE"/>
    <w:rsid w:val="00B97351"/>
    <w:rsid w:val="00BA6AAC"/>
    <w:rsid w:val="00BA7C15"/>
    <w:rsid w:val="00BB613D"/>
    <w:rsid w:val="00BC2CD6"/>
    <w:rsid w:val="00BD1170"/>
    <w:rsid w:val="00BF25F4"/>
    <w:rsid w:val="00C02AEF"/>
    <w:rsid w:val="00C2204C"/>
    <w:rsid w:val="00C25BF2"/>
    <w:rsid w:val="00C26321"/>
    <w:rsid w:val="00C31D5D"/>
    <w:rsid w:val="00C440E3"/>
    <w:rsid w:val="00C4676F"/>
    <w:rsid w:val="00C505B5"/>
    <w:rsid w:val="00C559AE"/>
    <w:rsid w:val="00C5673F"/>
    <w:rsid w:val="00C6172C"/>
    <w:rsid w:val="00C65561"/>
    <w:rsid w:val="00C66373"/>
    <w:rsid w:val="00C84138"/>
    <w:rsid w:val="00C86853"/>
    <w:rsid w:val="00C90512"/>
    <w:rsid w:val="00C94EFE"/>
    <w:rsid w:val="00CA1631"/>
    <w:rsid w:val="00CA3D47"/>
    <w:rsid w:val="00CE16CA"/>
    <w:rsid w:val="00CF1172"/>
    <w:rsid w:val="00CF5869"/>
    <w:rsid w:val="00D26FB3"/>
    <w:rsid w:val="00D4341F"/>
    <w:rsid w:val="00D4385F"/>
    <w:rsid w:val="00D43964"/>
    <w:rsid w:val="00D516B2"/>
    <w:rsid w:val="00D51D50"/>
    <w:rsid w:val="00D87DDD"/>
    <w:rsid w:val="00D9251B"/>
    <w:rsid w:val="00DA1F97"/>
    <w:rsid w:val="00DB7F2C"/>
    <w:rsid w:val="00DD04A3"/>
    <w:rsid w:val="00DE2CFC"/>
    <w:rsid w:val="00DE3E95"/>
    <w:rsid w:val="00E0576E"/>
    <w:rsid w:val="00E21D50"/>
    <w:rsid w:val="00E32D88"/>
    <w:rsid w:val="00E46EBA"/>
    <w:rsid w:val="00E53C07"/>
    <w:rsid w:val="00E7115C"/>
    <w:rsid w:val="00E94D18"/>
    <w:rsid w:val="00EA7EF0"/>
    <w:rsid w:val="00EB04D0"/>
    <w:rsid w:val="00EB4947"/>
    <w:rsid w:val="00EB5549"/>
    <w:rsid w:val="00EC1609"/>
    <w:rsid w:val="00ED12D1"/>
    <w:rsid w:val="00ED267B"/>
    <w:rsid w:val="00EE3DEA"/>
    <w:rsid w:val="00EE69D8"/>
    <w:rsid w:val="00EF7380"/>
    <w:rsid w:val="00F007E6"/>
    <w:rsid w:val="00F32CAB"/>
    <w:rsid w:val="00F45DA1"/>
    <w:rsid w:val="00F6226A"/>
    <w:rsid w:val="00F75D4F"/>
    <w:rsid w:val="00FA18E6"/>
    <w:rsid w:val="00FA24B9"/>
    <w:rsid w:val="00FA4EFF"/>
    <w:rsid w:val="00FB0581"/>
    <w:rsid w:val="00FB1BF5"/>
    <w:rsid w:val="00FC6970"/>
    <w:rsid w:val="00FD048D"/>
    <w:rsid w:val="00FD5B43"/>
    <w:rsid w:val="00FD60F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9B1B84C"/>
  <w15:chartTrackingRefBased/>
  <w15:docId w15:val="{0054B537-F712-488F-8548-60097B9B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sz w:val="40"/>
      <w:szCs w:val="40"/>
      <w:lang w:val="lv-LV"/>
    </w:rPr>
  </w:style>
  <w:style w:type="paragraph" w:styleId="Header">
    <w:name w:val="header"/>
    <w:basedOn w:val="Normal"/>
    <w:rsid w:val="00D26FB3"/>
    <w:pPr>
      <w:tabs>
        <w:tab w:val="center" w:pos="4153"/>
        <w:tab w:val="right" w:pos="8306"/>
      </w:tabs>
    </w:pPr>
  </w:style>
  <w:style w:type="paragraph" w:styleId="Footer">
    <w:name w:val="footer"/>
    <w:basedOn w:val="Normal"/>
    <w:rsid w:val="00D26FB3"/>
    <w:pPr>
      <w:tabs>
        <w:tab w:val="center" w:pos="4153"/>
        <w:tab w:val="right" w:pos="8306"/>
      </w:tabs>
    </w:pPr>
  </w:style>
  <w:style w:type="character" w:styleId="PageNumber">
    <w:name w:val="page number"/>
    <w:basedOn w:val="DefaultParagraphFont"/>
    <w:rsid w:val="00D26FB3"/>
  </w:style>
  <w:style w:type="paragraph" w:styleId="BalloonText">
    <w:name w:val="Balloon Text"/>
    <w:basedOn w:val="Normal"/>
    <w:semiHidden/>
    <w:rsid w:val="00911845"/>
    <w:rPr>
      <w:rFonts w:ascii="Tahoma" w:hAnsi="Tahoma" w:cs="Tahoma"/>
      <w:sz w:val="16"/>
      <w:szCs w:val="16"/>
    </w:rPr>
  </w:style>
  <w:style w:type="table" w:styleId="TableGrid">
    <w:name w:val="Table Grid"/>
    <w:basedOn w:val="TableNormal"/>
    <w:rsid w:val="007D6E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213">
    <w:name w:val="tv213"/>
    <w:basedOn w:val="Normal"/>
    <w:rsid w:val="00294BB8"/>
    <w:pPr>
      <w:spacing w:before="100" w:beforeAutospacing="1" w:after="100" w:afterAutospacing="1"/>
    </w:pPr>
    <w:rPr>
      <w:lang w:val="lv-LV" w:eastAsia="lv-LV"/>
    </w:rPr>
  </w:style>
  <w:style w:type="character" w:styleId="Hyperlink">
    <w:name w:val="Hyperlink"/>
    <w:basedOn w:val="DefaultParagraphFont"/>
    <w:rsid w:val="00294BB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ikumi.lv/ta/id/8543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kumi.lv/ta/id/8543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8543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likumi.lv/ta/id/8543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ikumi.lv/ta/id/85432" TargetMode="External"/><Relationship Id="rId14" Type="http://schemas.openxmlformats.org/officeDocument/2006/relationships/header" Target="header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4C9D-830A-4B25-9463-AE3425E2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4238</Words>
  <Characters>2417</Characters>
  <Application>Microsoft Office Word</Application>
  <DocSecurity>0</DocSecurity>
  <Lines>20</Lines>
  <Paragraphs>13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RDLIS</vt:lpstr>
      <vt:lpstr>RDLIS</vt:lpstr>
    </vt:vector>
  </TitlesOfParts>
  <Company>A/S DATI</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RDLIS</dc:title>
  <dc:creator>Pavel Kirilovsky</dc:creator>
  <cp:lastModifiedBy>Nataļja Vjatkina</cp:lastModifiedBy>
  <cp:revision>2</cp:revision>
  <cp:lastPrinted>2008-02-21T11:46:00Z</cp:lastPrinted>
  <dcterms:created xsi:type="dcterms:W3CDTF">2026-03-24T13:38:00Z</dcterms:created>
  <dcterms:modified xsi:type="dcterms:W3CDTF">2026-03-24T13:38:00Z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ATS#">
    <vt:lpwstr>ADRESĀTS</vt:lpwstr>
  </property>
  <property fmtid="{D5CDD505-2E9C-101B-9397-08002B2CF9AE}" pid="3" name="#ANOTACIJA#">
    <vt:lpwstr>ANOTĀCIJA</vt:lpwstr>
  </property>
  <property fmtid="{D5CDD505-2E9C-101B-9397-08002B2CF9AE}" pid="4" name="#ATB_DAT#">
    <vt:lpwstr>DATUMS2</vt:lpwstr>
  </property>
  <property fmtid="{D5CDD505-2E9C-101B-9397-08002B2CF9AE}" pid="5" name="#ATB_NR#">
    <vt:lpwstr>NUMURS2</vt:lpwstr>
  </property>
  <property fmtid="{D5CDD505-2E9C-101B-9397-08002B2CF9AE}" pid="6" name="#DOC_DAT#">
    <vt:lpwstr>DATUMS1</vt:lpwstr>
  </property>
  <property fmtid="{D5CDD505-2E9C-101B-9397-08002B2CF9AE}" pid="7" name="#DOC_NR#">
    <vt:lpwstr>NUMURS1</vt:lpwstr>
  </property>
  <property fmtid="{D5CDD505-2E9C-101B-9397-08002B2CF9AE}" pid="8" name="#PARAKST_AMATS#">
    <vt:lpwstr>PARAKSTĪTĀJA_AMATS</vt:lpwstr>
  </property>
  <property fmtid="{D5CDD505-2E9C-101B-9397-08002B2CF9AE}" pid="9" name="#PARAKST_V_UZV#">
    <vt:lpwstr>K.Lauska</vt:lpwstr>
  </property>
  <property fmtid="{D5CDD505-2E9C-101B-9397-08002B2CF9AE}" pid="10" name="#SAG_TALR#">
    <vt:lpwstr>TĀLRUNIS</vt:lpwstr>
  </property>
  <property fmtid="{D5CDD505-2E9C-101B-9397-08002B2CF9AE}" pid="11" name="#SAG_UZV#">
    <vt:lpwstr>SAGATAVOTAJS</vt:lpwstr>
  </property>
  <property fmtid="{D5CDD505-2E9C-101B-9397-08002B2CF9AE}" pid="12" name="#STRUKT_FAX#">
    <vt:lpwstr>FAKSS</vt:lpwstr>
  </property>
  <property fmtid="{D5CDD505-2E9C-101B-9397-08002B2CF9AE}" pid="13" name="#STRUKT_TALR#">
    <vt:lpwstr>TĀLRUNIS</vt:lpwstr>
  </property>
  <property fmtid="{D5CDD505-2E9C-101B-9397-08002B2CF9AE}" pid="14" name="#STR_ADRESE#">
    <vt:lpwstr>ADRESE</vt:lpwstr>
  </property>
  <property fmtid="{D5CDD505-2E9C-101B-9397-08002B2CF9AE}" pid="15" name="#STR_EPASTS#">
    <vt:lpwstr>E_PASTS</vt:lpwstr>
  </property>
  <property fmtid="{D5CDD505-2E9C-101B-9397-08002B2CF9AE}" pid="16" name="#STR_NOS#">
    <vt:lpwstr>DEPARTAMENTS</vt:lpwstr>
  </property>
  <property fmtid="{D5CDD505-2E9C-101B-9397-08002B2CF9AE}" pid="17" name="#STR_REG_NR#">
    <vt:lpwstr>REĢ_NUMURS</vt:lpwstr>
  </property>
  <property fmtid="{D5CDD505-2E9C-101B-9397-08002B2CF9AE}" pid="18" name="ADRESATU_SARAKSTS">
    <vt:lpwstr>Adresāti</vt:lpwstr>
  </property>
  <property fmtid="{D5CDD505-2E9C-101B-9397-08002B2CF9AE}" pid="19" name="DOK_ANOTACIJA">
    <vt:lpwstr>Par iekārtu izvietošanu uz ēkas fasādes/jumta Abrenes ielā 13,  Rīgā</vt:lpwstr>
  </property>
  <property fmtid="{D5CDD505-2E9C-101B-9397-08002B2CF9AE}" pid="20" name="PARAKSTITAJA1_AMATS">
    <vt:lpwstr>PAR. AMATS</vt:lpwstr>
  </property>
  <property fmtid="{D5CDD505-2E9C-101B-9397-08002B2CF9AE}" pid="21" name="PARAKSTITAJA1_UZVARDS">
    <vt:lpwstr>PAR.Uzvārds</vt:lpwstr>
  </property>
  <property fmtid="{D5CDD505-2E9C-101B-9397-08002B2CF9AE}" pid="22" name="PARAKSTITAJA1_VARDS">
    <vt:lpwstr>PAR.Vārds</vt:lpwstr>
  </property>
  <property fmtid="{D5CDD505-2E9C-101B-9397-08002B2CF9AE}" pid="23" name="REG_DATUMS">
    <vt:lpwstr>23.07.2025.</vt:lpwstr>
  </property>
  <property fmtid="{D5CDD505-2E9C-101B-9397-08002B2CF9AE}" pid="24" name="REG_NUMURS">
    <vt:lpwstr>DA-25-21614-nd</vt:lpwstr>
  </property>
  <property fmtid="{D5CDD505-2E9C-101B-9397-08002B2CF9AE}" pid="25" name="SAKUMA_DOK_DATUMS">
    <vt:lpwstr>Datums2</vt:lpwstr>
  </property>
  <property fmtid="{D5CDD505-2E9C-101B-9397-08002B2CF9AE}" pid="26" name="SAKUMA_DOK_NUMURS">
    <vt:lpwstr>Numurs2</vt:lpwstr>
  </property>
  <property fmtid="{D5CDD505-2E9C-101B-9397-08002B2CF9AE}" pid="27" name="STRV_NOSAUKUMS">
    <vt:lpwstr>Struktūrvienība</vt:lpwstr>
  </property>
</Properties>
</file>